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0A5" w:rsidRPr="0089476A" w:rsidRDefault="00D570A5" w:rsidP="00D570A5">
      <w:pPr>
        <w:jc w:val="center"/>
        <w:rPr>
          <w:rFonts w:ascii="Times New Roman" w:hAnsi="Times New Roman" w:cs="Times New Roman"/>
          <w:b/>
        </w:rPr>
      </w:pPr>
    </w:p>
    <w:p w:rsidR="00FA194B" w:rsidRPr="0089476A" w:rsidRDefault="00FE2947" w:rsidP="00D570A5">
      <w:pPr>
        <w:jc w:val="right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t>Приложение</w:t>
      </w:r>
      <w:r w:rsidR="00792315" w:rsidRPr="0089476A">
        <w:rPr>
          <w:rFonts w:ascii="Times New Roman" w:hAnsi="Times New Roman" w:cs="Times New Roman"/>
          <w:b/>
        </w:rPr>
        <w:t xml:space="preserve"> №1</w:t>
      </w:r>
    </w:p>
    <w:p w:rsidR="00FA194B" w:rsidRPr="0089476A" w:rsidRDefault="00FA194B" w:rsidP="00FE2947">
      <w:pPr>
        <w:spacing w:after="0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2315" w:rsidRPr="0089476A" w:rsidRDefault="00792315" w:rsidP="00792315">
      <w:pPr>
        <w:keepNext/>
        <w:framePr w:dropCap="drop" w:lines="3" w:wrap="around" w:vAnchor="text" w:hAnchor="text"/>
        <w:spacing w:after="0" w:line="948" w:lineRule="exact"/>
        <w:jc w:val="center"/>
        <w:textAlignment w:val="baseline"/>
        <w:rPr>
          <w:rFonts w:ascii="Times New Roman" w:hAnsi="Times New Roman" w:cs="Times New Roman"/>
          <w:b/>
          <w:color w:val="8EAADB" w:themeColor="accent1" w:themeTint="99"/>
          <w:position w:val="-10"/>
          <w:sz w:val="127"/>
          <w:szCs w:val="24"/>
        </w:rPr>
      </w:pPr>
      <w:r w:rsidRPr="0089476A">
        <w:rPr>
          <w:rFonts w:ascii="Times New Roman" w:hAnsi="Times New Roman" w:cs="Times New Roman"/>
          <w:b/>
          <w:color w:val="8EAADB" w:themeColor="accent1" w:themeTint="99"/>
          <w:position w:val="-10"/>
          <w:sz w:val="127"/>
          <w:szCs w:val="24"/>
        </w:rPr>
        <w:t>М</w:t>
      </w:r>
    </w:p>
    <w:p w:rsidR="000D423E" w:rsidRPr="0089476A" w:rsidRDefault="000D423E" w:rsidP="000D423E">
      <w:pPr>
        <w:spacing w:after="0"/>
        <w:jc w:val="both"/>
        <w:rPr>
          <w:rFonts w:ascii="Times New Roman" w:hAnsi="Times New Roman" w:cs="Times New Roman"/>
          <w:b/>
          <w:color w:val="2F5496" w:themeColor="accent1" w:themeShade="BF"/>
          <w:sz w:val="24"/>
          <w:szCs w:val="24"/>
        </w:rPr>
      </w:pPr>
      <w:r w:rsidRPr="0089476A">
        <w:rPr>
          <w:rFonts w:ascii="Times New Roman" w:hAnsi="Times New Roman" w:cs="Times New Roman"/>
          <w:b/>
          <w:color w:val="2F5496" w:themeColor="accent1" w:themeShade="BF"/>
          <w:sz w:val="24"/>
          <w:szCs w:val="24"/>
        </w:rPr>
        <w:t xml:space="preserve">етодические рекомендации для образовательных организаций по реализации </w:t>
      </w:r>
    </w:p>
    <w:p w:rsidR="00FE2947" w:rsidRPr="0089476A" w:rsidRDefault="000D423E" w:rsidP="000D423E">
      <w:pPr>
        <w:spacing w:after="0"/>
        <w:rPr>
          <w:rFonts w:ascii="Times New Roman" w:hAnsi="Times New Roman" w:cs="Times New Roman"/>
          <w:b/>
          <w:color w:val="2F5496" w:themeColor="accent1" w:themeShade="BF"/>
          <w:sz w:val="24"/>
          <w:szCs w:val="24"/>
        </w:rPr>
      </w:pPr>
      <w:r w:rsidRPr="0089476A">
        <w:rPr>
          <w:rFonts w:ascii="Times New Roman" w:hAnsi="Times New Roman" w:cs="Times New Roman"/>
          <w:b/>
          <w:color w:val="2F5496" w:themeColor="accent1" w:themeShade="BF"/>
          <w:sz w:val="24"/>
          <w:szCs w:val="24"/>
        </w:rPr>
        <w:t xml:space="preserve">системы (целевой модели) наставничества педагогических работников           </w:t>
      </w:r>
      <w:r w:rsidR="0089476A">
        <w:rPr>
          <w:rFonts w:ascii="Times New Roman" w:hAnsi="Times New Roman" w:cs="Times New Roman"/>
          <w:b/>
          <w:color w:val="2F5496" w:themeColor="accent1" w:themeShade="BF"/>
          <w:sz w:val="24"/>
          <w:szCs w:val="24"/>
        </w:rPr>
        <w:t xml:space="preserve">                             </w:t>
      </w:r>
      <w:r w:rsidRPr="0089476A">
        <w:rPr>
          <w:rFonts w:ascii="Times New Roman" w:hAnsi="Times New Roman" w:cs="Times New Roman"/>
          <w:b/>
          <w:color w:val="2F5496" w:themeColor="accent1" w:themeShade="BF"/>
          <w:sz w:val="24"/>
          <w:szCs w:val="24"/>
        </w:rPr>
        <w:t>(выдержки)</w:t>
      </w:r>
    </w:p>
    <w:p w:rsidR="00FE2947" w:rsidRPr="0089476A" w:rsidRDefault="00FE2947" w:rsidP="00FE2947">
      <w:pPr>
        <w:spacing w:after="0"/>
        <w:ind w:firstLine="426"/>
        <w:jc w:val="both"/>
        <w:rPr>
          <w:rFonts w:ascii="Times New Roman" w:hAnsi="Times New Roman" w:cs="Times New Roman"/>
        </w:rPr>
      </w:pPr>
    </w:p>
    <w:p w:rsidR="00D570A5" w:rsidRPr="0089476A" w:rsidRDefault="00D570A5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FE2947" w:rsidRPr="0089476A" w:rsidRDefault="00FE2947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Введение </w:t>
      </w:r>
    </w:p>
    <w:p w:rsidR="00FE2947" w:rsidRPr="0089476A" w:rsidRDefault="00FE2947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Настоящие методические рекомендации по внедрению (применению) системы (целевой модели) наставничества педагогических работников в образовательных организациях разработаны с целью ок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>зания практической помощи в организации системы наставничества педагогов в образовательных орг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низациях общего, среднего профессионального, дополнительного образования. </w:t>
      </w:r>
    </w:p>
    <w:p w:rsidR="00D570A5" w:rsidRPr="0089476A" w:rsidRDefault="00D570A5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FE2947" w:rsidRPr="0089476A" w:rsidRDefault="00FE2947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Методические рекомендации обеспечивают образовательные организации инструментарием по внедрению и применению системы (целевой модели) наставничества в образовательных организациях, определяют виды и формы наставничества, ответственность, права и обязанности, а также функции ра</w:t>
      </w:r>
      <w:r w:rsidRPr="0089476A">
        <w:rPr>
          <w:rFonts w:ascii="Times New Roman" w:hAnsi="Times New Roman" w:cs="Times New Roman"/>
          <w:sz w:val="24"/>
          <w:szCs w:val="24"/>
        </w:rPr>
        <w:t>з</w:t>
      </w:r>
      <w:r w:rsidRPr="0089476A">
        <w:rPr>
          <w:rFonts w:ascii="Times New Roman" w:hAnsi="Times New Roman" w:cs="Times New Roman"/>
          <w:sz w:val="24"/>
          <w:szCs w:val="24"/>
        </w:rPr>
        <w:t xml:space="preserve">личных участников процесса наставничества, методику организации наставничества в образовательных организациях. </w:t>
      </w:r>
    </w:p>
    <w:p w:rsidR="00824A5E" w:rsidRPr="0089476A" w:rsidRDefault="00792315" w:rsidP="00792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E2947" w:rsidRPr="0089476A">
        <w:rPr>
          <w:rFonts w:ascii="Times New Roman" w:hAnsi="Times New Roman" w:cs="Times New Roman"/>
          <w:sz w:val="24"/>
          <w:szCs w:val="24"/>
        </w:rPr>
        <w:t>Методические рекомендации позволят руководящим и административным работникам образов</w:t>
      </w:r>
      <w:r w:rsidR="00FE2947" w:rsidRPr="0089476A">
        <w:rPr>
          <w:rFonts w:ascii="Times New Roman" w:hAnsi="Times New Roman" w:cs="Times New Roman"/>
          <w:sz w:val="24"/>
          <w:szCs w:val="24"/>
        </w:rPr>
        <w:t>а</w:t>
      </w:r>
      <w:r w:rsidR="00FE2947" w:rsidRPr="0089476A">
        <w:rPr>
          <w:rFonts w:ascii="Times New Roman" w:hAnsi="Times New Roman" w:cs="Times New Roman"/>
          <w:sz w:val="24"/>
          <w:szCs w:val="24"/>
        </w:rPr>
        <w:t xml:space="preserve">тельных организаций: </w:t>
      </w:r>
    </w:p>
    <w:p w:rsidR="00824A5E" w:rsidRPr="0089476A" w:rsidRDefault="00FE2947" w:rsidP="0079231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использовать необходимое нормативное правовое и разработать организационно-правовое обесп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чение для внедрения системы (целевой модели) наставничества педагогических работников в обр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зовательных организациях; </w:t>
      </w:r>
    </w:p>
    <w:p w:rsidR="00824A5E" w:rsidRPr="0089476A" w:rsidRDefault="00FE2947" w:rsidP="0079231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выработать унифицированные подходы к организации и использованию технологии наставничества в отношении педагогических работников образовательных организаций; </w:t>
      </w:r>
    </w:p>
    <w:p w:rsidR="00824A5E" w:rsidRPr="0089476A" w:rsidRDefault="00FE2947" w:rsidP="0079231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инициировать процесс наставничества педагогических работников в образовательных организациях на новом этапе развития отечественного образования. </w:t>
      </w:r>
    </w:p>
    <w:p w:rsidR="00D570A5" w:rsidRPr="0089476A" w:rsidRDefault="00D570A5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24A5E" w:rsidRPr="0089476A" w:rsidRDefault="00FE2947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При внедрении и применении в соответствии с методическими рекомендациями системы (целевой модели) наставничества в субъектах Российской Федерации могут вноситься дополнения с учетом р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гиональной специфики и имеющейся нормативной правовой базы в сфере наставничества педагогич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ских работников, кадрового потенциала образовательной организации и наработанного опыта реализ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ции наставничества педагогов. </w:t>
      </w:r>
    </w:p>
    <w:p w:rsidR="00D570A5" w:rsidRPr="0089476A" w:rsidRDefault="00D570A5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FE2947" w:rsidRPr="0089476A" w:rsidRDefault="00FE2947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 основе методических рекомендаций образовательные организации могут разрабатывать собс</w:t>
      </w:r>
      <w:r w:rsidRPr="0089476A">
        <w:rPr>
          <w:rFonts w:ascii="Times New Roman" w:hAnsi="Times New Roman" w:cs="Times New Roman"/>
          <w:sz w:val="24"/>
          <w:szCs w:val="24"/>
        </w:rPr>
        <w:t>т</w:t>
      </w:r>
      <w:r w:rsidRPr="0089476A">
        <w:rPr>
          <w:rFonts w:ascii="Times New Roman" w:hAnsi="Times New Roman" w:cs="Times New Roman"/>
          <w:sz w:val="24"/>
          <w:szCs w:val="24"/>
        </w:rPr>
        <w:t>венные рекомендации, положения, программы по организации и развитию системы (целевой модели) наставничества педагогических работников.</w:t>
      </w:r>
    </w:p>
    <w:p w:rsidR="00D570A5" w:rsidRPr="0089476A" w:rsidRDefault="00D570A5">
      <w:pPr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br w:type="page"/>
      </w:r>
    </w:p>
    <w:p w:rsidR="00720ED2" w:rsidRPr="0089476A" w:rsidRDefault="00720ED2" w:rsidP="00720ED2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lastRenderedPageBreak/>
        <w:t>1. Нормативное правовое и организационно-методическое обеспечение внедрения (применения) системы (целевой модели) наставничества педагогических работников в образовательных организациях</w:t>
      </w:r>
    </w:p>
    <w:p w:rsidR="00720ED2" w:rsidRPr="0089476A" w:rsidRDefault="00720ED2" w:rsidP="00720ED2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t xml:space="preserve">1.1. Нормативное правовое обеспечение внедрения (применения) системы (целевой модели) </w:t>
      </w:r>
      <w:r w:rsidR="0089476A">
        <w:rPr>
          <w:rFonts w:ascii="Times New Roman" w:hAnsi="Times New Roman" w:cs="Times New Roman"/>
          <w:b/>
        </w:rPr>
        <w:t xml:space="preserve">                                   </w:t>
      </w:r>
      <w:r w:rsidRPr="0089476A">
        <w:rPr>
          <w:rFonts w:ascii="Times New Roman" w:hAnsi="Times New Roman" w:cs="Times New Roman"/>
          <w:b/>
        </w:rPr>
        <w:t>наставничества</w:t>
      </w:r>
    </w:p>
    <w:p w:rsidR="00D570A5" w:rsidRPr="0089476A" w:rsidRDefault="00D570A5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720ED2" w:rsidRPr="0089476A" w:rsidRDefault="00720ED2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Ввиду отсутствия в настоящее время разработанных правовых механизмов организации наставн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чества педагогических работников в системе образования и в целях минимизации риска неправомерн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го нормотворчества образовательными организациями рекомендуется использовать имеющиеся прав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вые возможности для регулирования наставнической деятельности педагогических работников. </w:t>
      </w:r>
    </w:p>
    <w:p w:rsidR="00720ED2" w:rsidRPr="0089476A" w:rsidRDefault="00792315" w:rsidP="00792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0ED2" w:rsidRPr="0089476A">
        <w:rPr>
          <w:rFonts w:ascii="Times New Roman" w:hAnsi="Times New Roman" w:cs="Times New Roman"/>
          <w:sz w:val="24"/>
          <w:szCs w:val="24"/>
        </w:rPr>
        <w:t>Важнейшее нормативное правовое условие осуществления наставнической деятельности педагог</w:t>
      </w:r>
      <w:r w:rsidR="00720ED2" w:rsidRPr="0089476A">
        <w:rPr>
          <w:rFonts w:ascii="Times New Roman" w:hAnsi="Times New Roman" w:cs="Times New Roman"/>
          <w:sz w:val="24"/>
          <w:szCs w:val="24"/>
        </w:rPr>
        <w:t>и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ческими работниками в образовательной организации </w:t>
      </w:r>
      <w:r w:rsidRPr="0089476A">
        <w:rPr>
          <w:rFonts w:ascii="Times New Roman" w:hAnsi="Times New Roman" w:cs="Times New Roman"/>
          <w:sz w:val="24"/>
          <w:szCs w:val="24"/>
        </w:rPr>
        <w:t>–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 выполнение ими дополнительных обязанностей по наставничеству, не входящих в их должностные обязанности, на добровольной основе и за дополн</w:t>
      </w:r>
      <w:r w:rsidR="00720ED2" w:rsidRPr="0089476A">
        <w:rPr>
          <w:rFonts w:ascii="Times New Roman" w:hAnsi="Times New Roman" w:cs="Times New Roman"/>
          <w:sz w:val="24"/>
          <w:szCs w:val="24"/>
        </w:rPr>
        <w:t>и</w:t>
      </w:r>
      <w:r w:rsidR="00720ED2" w:rsidRPr="0089476A">
        <w:rPr>
          <w:rFonts w:ascii="Times New Roman" w:hAnsi="Times New Roman" w:cs="Times New Roman"/>
          <w:sz w:val="24"/>
          <w:szCs w:val="24"/>
        </w:rPr>
        <w:t>тельные меры стимулирования. Предусматривается письменное согласие наставника на выполнение н</w:t>
      </w:r>
      <w:r w:rsidR="00720ED2" w:rsidRPr="0089476A">
        <w:rPr>
          <w:rFonts w:ascii="Times New Roman" w:hAnsi="Times New Roman" w:cs="Times New Roman"/>
          <w:sz w:val="24"/>
          <w:szCs w:val="24"/>
        </w:rPr>
        <w:t>а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ставнических обязанностей, а также необходимость получения письменного согласия педагогического работника на закрепление за ним наставника. </w:t>
      </w:r>
    </w:p>
    <w:p w:rsidR="00720ED2" w:rsidRPr="0089476A" w:rsidRDefault="00720ED2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Выполнение педагогическими работниками дополнительной работы по наставнической деятельн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сти регулируется коллективным договором, дополнительными соглашениями к их трудовому договору, положением об оплате труда, иными локальными нормативными актами образовательной организации в соответствии с трудовым законодательством. </w:t>
      </w:r>
    </w:p>
    <w:p w:rsidR="00720ED2" w:rsidRPr="0089476A" w:rsidRDefault="00720ED2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Так, в соответствии со статьей 129 Трудового кодекса Российской Федерации</w:t>
      </w:r>
      <w:r w:rsidR="0089476A">
        <w:rPr>
          <w:rFonts w:ascii="Times New Roman" w:hAnsi="Times New Roman" w:cs="Times New Roman"/>
          <w:sz w:val="24"/>
          <w:szCs w:val="24"/>
        </w:rPr>
        <w:t xml:space="preserve"> </w:t>
      </w:r>
      <w:r w:rsidRPr="0089476A">
        <w:rPr>
          <w:rFonts w:ascii="Times New Roman" w:hAnsi="Times New Roman" w:cs="Times New Roman"/>
          <w:sz w:val="24"/>
          <w:szCs w:val="24"/>
        </w:rPr>
        <w:t>за выполнение пед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>гогическими работниками дополнительной работы, не входящей в их должностные обязанности, в том числе к ним может быть отнесена работа по наставничеству, предусмотрены компенсационные и ст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мулирующие выплаты, которые включаются в заработную плату труда работника. В соответствии со статьей 144 Трудового кодекса Российской Федерации "Системы оплаты труда (в том числе тарифные системы оплаты труда) работников государственных и муниципальных учреждений" соответственно устанавливаются: </w:t>
      </w:r>
    </w:p>
    <w:p w:rsidR="00720ED2" w:rsidRPr="0089476A" w:rsidRDefault="0089476A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коллективными договорами, соглашениями, локальными нормативными актами в соответствии с федеральными законами и иными нормативными правовыми актами Российской Федерации; </w:t>
      </w:r>
    </w:p>
    <w:p w:rsidR="00720ED2" w:rsidRPr="0089476A" w:rsidRDefault="00941234" w:rsidP="0094123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89476A">
        <w:rPr>
          <w:rFonts w:ascii="Times New Roman" w:hAnsi="Times New Roman" w:cs="Times New Roman"/>
          <w:sz w:val="24"/>
          <w:szCs w:val="24"/>
        </w:rPr>
        <w:t>-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законами и иными нормативными правовыми актами субъектов Российской Федерации; </w:t>
      </w:r>
      <w:r w:rsidR="0089476A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нормативными правовыми актами органов местного самоуправления (Положением об оплате труда, Положением о материальном стимулировании). </w:t>
      </w:r>
    </w:p>
    <w:p w:rsidR="00720ED2" w:rsidRPr="0089476A" w:rsidRDefault="00720ED2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 коллективном договоре могут устанавливаться льготы и преимущества для работников, дополн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тельные меры социальной поддержки, льготы и гарантии, в том числе из средств образовательной орг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низации. </w:t>
      </w:r>
    </w:p>
    <w:p w:rsidR="00720ED2" w:rsidRPr="0089476A" w:rsidRDefault="0089472F" w:rsidP="0089472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0ED2" w:rsidRPr="0089476A">
        <w:rPr>
          <w:rFonts w:ascii="Times New Roman" w:hAnsi="Times New Roman" w:cs="Times New Roman"/>
          <w:sz w:val="24"/>
          <w:szCs w:val="24"/>
        </w:rPr>
        <w:t>Порядок и условия получения наставниками выплат компенсационного характера могут закре</w:t>
      </w:r>
      <w:r w:rsidR="00720ED2" w:rsidRPr="0089476A">
        <w:rPr>
          <w:rFonts w:ascii="Times New Roman" w:hAnsi="Times New Roman" w:cs="Times New Roman"/>
          <w:sz w:val="24"/>
          <w:szCs w:val="24"/>
        </w:rPr>
        <w:t>п</w:t>
      </w:r>
      <w:r w:rsidR="00720ED2" w:rsidRPr="0089476A">
        <w:rPr>
          <w:rFonts w:ascii="Times New Roman" w:hAnsi="Times New Roman" w:cs="Times New Roman"/>
          <w:sz w:val="24"/>
          <w:szCs w:val="24"/>
        </w:rPr>
        <w:t>ляться в Положении о системе наставничества педагогических работников в образовательной организ</w:t>
      </w:r>
      <w:r w:rsidR="00720ED2" w:rsidRPr="0089476A">
        <w:rPr>
          <w:rFonts w:ascii="Times New Roman" w:hAnsi="Times New Roman" w:cs="Times New Roman"/>
          <w:sz w:val="24"/>
          <w:szCs w:val="24"/>
        </w:rPr>
        <w:t>а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ции, других локальных актах, а также в Положении об установлении систем оплаты труда работников образовательной организации, устанавливаемом коллективным договором, соглашением, локальными нормативными актами в соответствии с федеральными законами и иными нормативными правовыми актами Российской Федерации. </w:t>
      </w:r>
    </w:p>
    <w:p w:rsidR="00720ED2" w:rsidRPr="0089476A" w:rsidRDefault="00720ED2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 соответствии с пунктом 1.2. приказа Минобрнауки России от 11 мая 2016 г. N 536 "Об утвержд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нии Особенностей режима рабочего времени и времени отдыха педагогических и иных работников о</w:t>
      </w:r>
      <w:r w:rsidRPr="0089476A">
        <w:rPr>
          <w:rFonts w:ascii="Times New Roman" w:hAnsi="Times New Roman" w:cs="Times New Roman"/>
          <w:sz w:val="24"/>
          <w:szCs w:val="24"/>
        </w:rPr>
        <w:t>р</w:t>
      </w:r>
      <w:r w:rsidRPr="0089476A">
        <w:rPr>
          <w:rFonts w:ascii="Times New Roman" w:hAnsi="Times New Roman" w:cs="Times New Roman"/>
          <w:sz w:val="24"/>
          <w:szCs w:val="24"/>
        </w:rPr>
        <w:t>ганизаций, осуществляющих образовательную деятельность" (далее - приказ N 536) режим рабочего времени и времени отдыха педагогических работников и иных работников организации устанавливае</w:t>
      </w:r>
      <w:r w:rsidRPr="0089476A">
        <w:rPr>
          <w:rFonts w:ascii="Times New Roman" w:hAnsi="Times New Roman" w:cs="Times New Roman"/>
          <w:sz w:val="24"/>
          <w:szCs w:val="24"/>
        </w:rPr>
        <w:t>т</w:t>
      </w:r>
      <w:r w:rsidRPr="0089476A">
        <w:rPr>
          <w:rFonts w:ascii="Times New Roman" w:hAnsi="Times New Roman" w:cs="Times New Roman"/>
          <w:sz w:val="24"/>
          <w:szCs w:val="24"/>
        </w:rPr>
        <w:t>ся правилами внутреннего трудового распорядка в соответствии с трудовым законодательством с уч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том: </w:t>
      </w:r>
    </w:p>
    <w:p w:rsidR="00720ED2" w:rsidRPr="0089476A" w:rsidRDefault="00720ED2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режима деятельности организации, </w:t>
      </w:r>
    </w:p>
    <w:p w:rsidR="00720ED2" w:rsidRPr="0089476A" w:rsidRDefault="00720ED2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продолжительности рабочего времени или норм часов педагогической работы за ставку заработной платы, </w:t>
      </w:r>
    </w:p>
    <w:p w:rsidR="00720ED2" w:rsidRPr="0089476A" w:rsidRDefault="00720ED2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объема фактической учебной (тренировочной) нагрузки (педагогической работы) педагогических работников, определяемого в соответствии с приказом Минобрнауки России от 22 декабря 2014 г. N 1601 "О продолжительности рабочего времени (нормах часов педагогической работы за ставку зарабо</w:t>
      </w:r>
      <w:r w:rsidRPr="0089476A">
        <w:rPr>
          <w:rFonts w:ascii="Times New Roman" w:hAnsi="Times New Roman" w:cs="Times New Roman"/>
          <w:sz w:val="24"/>
          <w:szCs w:val="24"/>
        </w:rPr>
        <w:t>т</w:t>
      </w:r>
      <w:r w:rsidRPr="0089476A">
        <w:rPr>
          <w:rFonts w:ascii="Times New Roman" w:hAnsi="Times New Roman" w:cs="Times New Roman"/>
          <w:sz w:val="24"/>
          <w:szCs w:val="24"/>
        </w:rPr>
        <w:lastRenderedPageBreak/>
        <w:t>ной платы) педагогических работников и о порядке определения учебной нагрузки педагогических р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ботников, оговариваемой в трудовом договоре" (далее </w:t>
      </w:r>
      <w:r w:rsidR="0089472F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приказ N 1601), времени, необходимого для выполнения входящих в рабочее время педагогических работников в зависимости от занимаемой ими должности иных предусмотренных квалификационными характеристиками должностных обязанностей, а также времени, необходимого для выполнения педагогическими работниками и иными работниками дополнительной работы за дополнительную оплату по соглашению сторон трудового договора. </w:t>
      </w:r>
    </w:p>
    <w:p w:rsidR="00720ED2" w:rsidRPr="0089476A" w:rsidRDefault="0089472F" w:rsidP="0089472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В соответствии с пунктом 2.3. приказа N 536 другая часть педагогической работы, </w:t>
      </w:r>
      <w:r w:rsidR="00720ED2"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выполняемая с их письменного согласия за дополнительную оплату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, регулируется планами и графиками организации, утверждаемыми локальными нормативными актами организации в порядке, установленном трудовым законодательством, </w:t>
      </w:r>
      <w:r w:rsidRPr="0089476A">
        <w:rPr>
          <w:rFonts w:ascii="Times New Roman" w:hAnsi="Times New Roman" w:cs="Times New Roman"/>
          <w:sz w:val="24"/>
          <w:szCs w:val="24"/>
        </w:rPr>
        <w:t>–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 выполнение обязанностей, связанных с участием в работе педагогических сов</w:t>
      </w:r>
      <w:r w:rsidR="00720ED2" w:rsidRPr="0089476A">
        <w:rPr>
          <w:rFonts w:ascii="Times New Roman" w:hAnsi="Times New Roman" w:cs="Times New Roman"/>
          <w:sz w:val="24"/>
          <w:szCs w:val="24"/>
        </w:rPr>
        <w:t>е</w:t>
      </w:r>
      <w:r w:rsidR="00720ED2" w:rsidRPr="0089476A">
        <w:rPr>
          <w:rFonts w:ascii="Times New Roman" w:hAnsi="Times New Roman" w:cs="Times New Roman"/>
          <w:sz w:val="24"/>
          <w:szCs w:val="24"/>
        </w:rPr>
        <w:t>тов, методических советов (объединений), работой по проведению родительских собраний, а также тр</w:t>
      </w:r>
      <w:r w:rsidR="00720ED2" w:rsidRPr="0089476A">
        <w:rPr>
          <w:rFonts w:ascii="Times New Roman" w:hAnsi="Times New Roman" w:cs="Times New Roman"/>
          <w:sz w:val="24"/>
          <w:szCs w:val="24"/>
        </w:rPr>
        <w:t>у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довым договором (дополнительным соглашением к трудовому договору) </w:t>
      </w:r>
      <w:r w:rsidRPr="0089476A">
        <w:rPr>
          <w:rFonts w:ascii="Times New Roman" w:hAnsi="Times New Roman" w:cs="Times New Roman"/>
          <w:sz w:val="24"/>
          <w:szCs w:val="24"/>
        </w:rPr>
        <w:t>–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 выполнение с письменного согласия дополнительных видов работ, непосредственно связанных с образовательной деятельностью, на условиях дополнительной оплаты (классное руководство; проверка письменных работ; заведование учебными кабинетами, лабораториями, мастерскими, учебно-опытными участками; руководство мет</w:t>
      </w:r>
      <w:r w:rsidR="00720ED2" w:rsidRPr="0089476A">
        <w:rPr>
          <w:rFonts w:ascii="Times New Roman" w:hAnsi="Times New Roman" w:cs="Times New Roman"/>
          <w:sz w:val="24"/>
          <w:szCs w:val="24"/>
        </w:rPr>
        <w:t>о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дическими объединениями; другие дополнительные виды работ с указанием в трудовом договоре их содержания, срока выполнения и размера оплаты). </w:t>
      </w:r>
    </w:p>
    <w:p w:rsidR="00720ED2" w:rsidRPr="0089476A" w:rsidRDefault="00720ED2" w:rsidP="00FE2947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Приказ N 1601 предусматривает включение в рабочее время понятия "другая педагогическая раб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та, предусмотренная трудовыми (должностными) обязанностями и (или) индивидуальным планом, </w:t>
      </w:r>
      <w:r w:rsidR="0089472F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методическая..." (пункт 1.), а также пунктом 6.5. соотношение учебной нагрузки педагогических рабо</w:t>
      </w:r>
      <w:r w:rsidRPr="0089476A">
        <w:rPr>
          <w:rFonts w:ascii="Times New Roman" w:hAnsi="Times New Roman" w:cs="Times New Roman"/>
          <w:sz w:val="24"/>
          <w:szCs w:val="24"/>
        </w:rPr>
        <w:t>т</w:t>
      </w:r>
      <w:r w:rsidRPr="0089476A">
        <w:rPr>
          <w:rFonts w:ascii="Times New Roman" w:hAnsi="Times New Roman" w:cs="Times New Roman"/>
          <w:sz w:val="24"/>
          <w:szCs w:val="24"/>
        </w:rPr>
        <w:t>ников, установленной на учебный год, и другой деятельности, предусмотренной должностными обяза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>ностями и (или) индивидуальным планом (научной, творческой, исследовательской, методической, по</w:t>
      </w:r>
      <w:r w:rsidRPr="0089476A">
        <w:rPr>
          <w:rFonts w:ascii="Times New Roman" w:hAnsi="Times New Roman" w:cs="Times New Roman"/>
          <w:sz w:val="24"/>
          <w:szCs w:val="24"/>
        </w:rPr>
        <w:t>д</w:t>
      </w:r>
      <w:r w:rsidRPr="0089476A">
        <w:rPr>
          <w:rFonts w:ascii="Times New Roman" w:hAnsi="Times New Roman" w:cs="Times New Roman"/>
          <w:sz w:val="24"/>
          <w:szCs w:val="24"/>
        </w:rPr>
        <w:t>готовительной, организационной, диагностической, лечебной, экспертной, иной, в том числе связанной с повышением своего профессионального уровня), в пределах установленной продолжительности раб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чего времени, определяется локальным нормативным актом организации в зависимости от занимаемой должности работника.</w:t>
      </w:r>
    </w:p>
    <w:p w:rsidR="00D570A5" w:rsidRPr="0089476A" w:rsidRDefault="00D570A5">
      <w:pPr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br w:type="page"/>
      </w:r>
    </w:p>
    <w:p w:rsidR="00720ED2" w:rsidRPr="0089476A" w:rsidRDefault="00720ED2" w:rsidP="00720ED2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lastRenderedPageBreak/>
        <w:t>1.2. Нормативное правовое и организационно-методическое обеспечение реализации системы (целевой м</w:t>
      </w:r>
      <w:r w:rsidRPr="0089476A">
        <w:rPr>
          <w:rFonts w:ascii="Times New Roman" w:hAnsi="Times New Roman" w:cs="Times New Roman"/>
          <w:b/>
        </w:rPr>
        <w:t>о</w:t>
      </w:r>
      <w:r w:rsidRPr="0089476A">
        <w:rPr>
          <w:rFonts w:ascii="Times New Roman" w:hAnsi="Times New Roman" w:cs="Times New Roman"/>
          <w:b/>
        </w:rPr>
        <w:t>дели) наставничества в рамках образовательной организации</w:t>
      </w:r>
    </w:p>
    <w:p w:rsidR="0089472F" w:rsidRPr="0089476A" w:rsidRDefault="0089472F" w:rsidP="00720ED2">
      <w:pPr>
        <w:spacing w:after="0"/>
        <w:jc w:val="center"/>
        <w:rPr>
          <w:rFonts w:ascii="Times New Roman" w:hAnsi="Times New Roman" w:cs="Times New Roman"/>
          <w:b/>
        </w:rPr>
      </w:pPr>
    </w:p>
    <w:p w:rsidR="00720ED2" w:rsidRPr="0089476A" w:rsidRDefault="003B4BC0" w:rsidP="00720E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476A">
        <w:rPr>
          <w:rFonts w:ascii="Times New Roman" w:hAnsi="Times New Roman" w:cs="Times New Roman"/>
          <w:b/>
        </w:rPr>
        <w:t>1.</w:t>
      </w:r>
      <w:r w:rsidR="00720ED2" w:rsidRPr="0089476A">
        <w:rPr>
          <w:rFonts w:ascii="Times New Roman" w:hAnsi="Times New Roman" w:cs="Times New Roman"/>
          <w:b/>
        </w:rPr>
        <w:t>2.1. Локальные нормативные правовые акты, обеспечивающие реализацию системы (целевой модели) наставничества</w:t>
      </w:r>
    </w:p>
    <w:p w:rsidR="00720ED2" w:rsidRPr="0089476A" w:rsidRDefault="00720ED2" w:rsidP="00720ED2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Реализация системы (целевой модели) наставничества педагогических работников в образовател</w:t>
      </w:r>
      <w:r w:rsidRPr="0089476A">
        <w:rPr>
          <w:rFonts w:ascii="Times New Roman" w:hAnsi="Times New Roman" w:cs="Times New Roman"/>
          <w:sz w:val="24"/>
          <w:szCs w:val="24"/>
        </w:rPr>
        <w:t>ь</w:t>
      </w:r>
      <w:r w:rsidRPr="0089476A">
        <w:rPr>
          <w:rFonts w:ascii="Times New Roman" w:hAnsi="Times New Roman" w:cs="Times New Roman"/>
          <w:sz w:val="24"/>
          <w:szCs w:val="24"/>
        </w:rPr>
        <w:t>ных организациях предусматривает разработку, утверждение и внедрение локальных актов образов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тельной организации в сфере наставничества. </w:t>
      </w:r>
    </w:p>
    <w:p w:rsidR="00720ED2" w:rsidRPr="0089476A" w:rsidRDefault="00720ED2" w:rsidP="00720ED2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Основные нормативные правовые акты, которые могут быть разработаны образовательной орган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зацией: </w:t>
      </w:r>
    </w:p>
    <w:p w:rsidR="00720ED2" w:rsidRPr="0089476A" w:rsidRDefault="00720ED2" w:rsidP="0089472F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Приказ "Об утверждении положения о системе наставничества педагогических работников в обр</w:t>
      </w: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а</w:t>
      </w: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зовательной организации"</w:t>
      </w:r>
      <w:r w:rsidRPr="0089476A">
        <w:rPr>
          <w:rFonts w:ascii="Times New Roman" w:hAnsi="Times New Roman" w:cs="Times New Roman"/>
          <w:sz w:val="24"/>
          <w:szCs w:val="24"/>
        </w:rPr>
        <w:t xml:space="preserve"> (с приложениями: Положение о системе наставничества педагогических работников в образовательной организации), </w:t>
      </w: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Дорожная карта (план мероприятий) по реализации Положения о системе наставничества педагогических работников в образовательной организации).</w:t>
      </w:r>
    </w:p>
    <w:p w:rsidR="00720ED2" w:rsidRPr="0089476A" w:rsidRDefault="00720ED2" w:rsidP="0089472F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color w:val="2F5496" w:themeColor="accent1" w:themeShade="BF"/>
          <w:sz w:val="24"/>
          <w:szCs w:val="24"/>
        </w:rPr>
      </w:pP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Приказ(ы) о закреплении наставнических пар/групп с письменного согласия их участников на во</w:t>
      </w: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з</w:t>
      </w: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ложение на них дополнительных обязанностей, связанных с наставнической деятельностью. </w:t>
      </w:r>
    </w:p>
    <w:p w:rsidR="00720ED2" w:rsidRPr="0089476A" w:rsidRDefault="00720ED2" w:rsidP="00720ED2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Дополнительно рекомендуется заключение соглашения о сотрудничестве с другими образовател</w:t>
      </w:r>
      <w:r w:rsidRPr="0089476A">
        <w:rPr>
          <w:rFonts w:ascii="Times New Roman" w:hAnsi="Times New Roman" w:cs="Times New Roman"/>
          <w:sz w:val="24"/>
          <w:szCs w:val="24"/>
        </w:rPr>
        <w:t>ь</w:t>
      </w:r>
      <w:r w:rsidRPr="0089476A">
        <w:rPr>
          <w:rFonts w:ascii="Times New Roman" w:hAnsi="Times New Roman" w:cs="Times New Roman"/>
          <w:sz w:val="24"/>
          <w:szCs w:val="24"/>
        </w:rPr>
        <w:t xml:space="preserve">ными организациями, с ИПК, ИРО, ЦНППМ ПР в регионе, </w:t>
      </w:r>
    </w:p>
    <w:p w:rsidR="00720ED2" w:rsidRPr="0089476A" w:rsidRDefault="00720ED2" w:rsidP="0089472F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color w:val="2F5496" w:themeColor="accent1" w:themeShade="BF"/>
          <w:sz w:val="24"/>
          <w:szCs w:val="24"/>
        </w:rPr>
      </w:pP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стажировочными площадками, образовательными организациями высшего и среднего професси</w:t>
      </w: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о</w:t>
      </w: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нального образования, реализующими образовательные программы по направлению подготовки "Образование и педагогические науки"; </w:t>
      </w:r>
    </w:p>
    <w:p w:rsidR="00720ED2" w:rsidRPr="0089476A" w:rsidRDefault="00720ED2" w:rsidP="0089472F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color w:val="2F5496" w:themeColor="accent1" w:themeShade="BF"/>
          <w:sz w:val="24"/>
          <w:szCs w:val="24"/>
        </w:rPr>
      </w:pP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социальными партнерами, общественными профессиональными объединениями (ассоциациями) и другими организациями, заинтересованными в наставничестве педагогических работников образ</w:t>
      </w: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о</w:t>
      </w: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вательной организации.</w:t>
      </w:r>
    </w:p>
    <w:p w:rsidR="00720ED2" w:rsidRPr="0089476A" w:rsidRDefault="00720ED2" w:rsidP="00720ED2">
      <w:pPr>
        <w:spacing w:after="0"/>
        <w:ind w:firstLine="426"/>
        <w:jc w:val="both"/>
        <w:rPr>
          <w:rFonts w:ascii="Times New Roman" w:hAnsi="Times New Roman" w:cs="Times New Roman"/>
        </w:rPr>
      </w:pPr>
    </w:p>
    <w:p w:rsidR="008B0ED2" w:rsidRPr="0089476A" w:rsidRDefault="008B0ED2" w:rsidP="00720ED2">
      <w:pPr>
        <w:spacing w:after="0"/>
        <w:ind w:firstLine="426"/>
        <w:jc w:val="both"/>
        <w:rPr>
          <w:rFonts w:ascii="Times New Roman" w:hAnsi="Times New Roman" w:cs="Times New Roman"/>
        </w:rPr>
      </w:pPr>
    </w:p>
    <w:p w:rsidR="00720ED2" w:rsidRPr="0089476A" w:rsidRDefault="00720ED2" w:rsidP="00720ED2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t>1.2.2. Организационно-методическое и информационно-методическое обеспечение реализации системы (целевой модели) наставничества</w:t>
      </w:r>
    </w:p>
    <w:p w:rsidR="008B0ED2" w:rsidRPr="0089476A" w:rsidRDefault="008B0ED2" w:rsidP="00720E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2CBF" w:rsidRPr="0089476A" w:rsidRDefault="00CD2BB8" w:rsidP="00CD2B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0ED2" w:rsidRPr="0089476A">
        <w:rPr>
          <w:rFonts w:ascii="Times New Roman" w:hAnsi="Times New Roman" w:cs="Times New Roman"/>
          <w:sz w:val="24"/>
          <w:szCs w:val="24"/>
        </w:rPr>
        <w:t>Организационно-методическое обеспечение реализации системы (целевой модели) наставничества в образовательной организации при наличии педагогов, которых необходимо включить в наставнич</w:t>
      </w:r>
      <w:r w:rsidR="00720ED2" w:rsidRPr="0089476A">
        <w:rPr>
          <w:rFonts w:ascii="Times New Roman" w:hAnsi="Times New Roman" w:cs="Times New Roman"/>
          <w:sz w:val="24"/>
          <w:szCs w:val="24"/>
        </w:rPr>
        <w:t>е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скую деятельность в качестве наставляемых, предполагает следующие виды деятельности: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формирование пар/групп "наставник - наставляемый" с составлением персонализированных пр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грамм наставничества для конкретных пар/групп;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повышение квалификации наставников по соответствующей программе дополнительного профе</w:t>
      </w:r>
      <w:r w:rsidRPr="0089476A">
        <w:rPr>
          <w:rFonts w:ascii="Times New Roman" w:hAnsi="Times New Roman" w:cs="Times New Roman"/>
          <w:sz w:val="24"/>
          <w:szCs w:val="24"/>
        </w:rPr>
        <w:t>с</w:t>
      </w:r>
      <w:r w:rsidRPr="0089476A">
        <w:rPr>
          <w:rFonts w:ascii="Times New Roman" w:hAnsi="Times New Roman" w:cs="Times New Roman"/>
          <w:sz w:val="24"/>
          <w:szCs w:val="24"/>
        </w:rPr>
        <w:t xml:space="preserve">сионального образования, в том числе возможно на базе ФГАОУ ДПО "Академия Минпросвещения России" и/или по программам соответствующего профиля из числа программ Федерального реестра программ ДППО;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разработка материалов анкетирования для оценки реализации персонализированных программ н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ставничества с целью выявления профессиональных затруднений педагогических работников (в том числе молодых/начинающих педагогов);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разработка методических материалов для наставника и наставляемого;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разработка планов участия в межшкольных инновационных проектах наставников вместе с наста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 xml:space="preserve">ляемыми, вовлечения их в исследовательскую и аналитическую деятельность;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подготовка положения и иной документации о проведении конкурсов на лучшего наставника, ко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 xml:space="preserve">курсов наставнических пар; </w:t>
      </w:r>
      <w:r w:rsidR="00314E05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помощь молодым педагогам в подготовке к участию в професси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нальных конкурсах;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организация обмена педагогическим и наставническим опытом;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организационно-методическая помощь наставляемым в публикации статей на различных цифровых ресурсах, в методической литературе и пр. </w:t>
      </w:r>
    </w:p>
    <w:p w:rsidR="00332CBF" w:rsidRPr="0089476A" w:rsidRDefault="00720ED2" w:rsidP="00314E05">
      <w:pPr>
        <w:pStyle w:val="a6"/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Персонализированная программа наставничества педагогических работников в образовательных организациях: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lastRenderedPageBreak/>
        <w:t xml:space="preserve">является краткосрочной (от 3 месяцев до 1 года, при необходимости может быть продлена);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создается для конкретной пары/группы наставников и наставляемых;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разрабатывается совместно наставником и наставляемым, или наставляемый знакомится с разраб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танной наставником программой (возможно, в присутствии куратора или члена методического об</w:t>
      </w:r>
      <w:r w:rsidRPr="0089476A">
        <w:rPr>
          <w:rFonts w:ascii="Times New Roman" w:hAnsi="Times New Roman" w:cs="Times New Roman"/>
          <w:sz w:val="24"/>
          <w:szCs w:val="24"/>
        </w:rPr>
        <w:t>ъ</w:t>
      </w:r>
      <w:r w:rsidRPr="0089476A">
        <w:rPr>
          <w:rFonts w:ascii="Times New Roman" w:hAnsi="Times New Roman" w:cs="Times New Roman"/>
          <w:sz w:val="24"/>
          <w:szCs w:val="24"/>
        </w:rPr>
        <w:t xml:space="preserve">единения/совета наставников). </w:t>
      </w:r>
    </w:p>
    <w:p w:rsidR="00332CBF" w:rsidRPr="0089476A" w:rsidRDefault="00314E05" w:rsidP="00314E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0ED2" w:rsidRPr="0089476A">
        <w:rPr>
          <w:rFonts w:ascii="Times New Roman" w:hAnsi="Times New Roman" w:cs="Times New Roman"/>
          <w:sz w:val="24"/>
          <w:szCs w:val="24"/>
        </w:rPr>
        <w:t>Персонализированная программа наставничества включает описание форм и видов наставничества, участников наставнической деятельности, направления наставнической деятельности и перечень мер</w:t>
      </w:r>
      <w:r w:rsidR="00720ED2" w:rsidRPr="0089476A">
        <w:rPr>
          <w:rFonts w:ascii="Times New Roman" w:hAnsi="Times New Roman" w:cs="Times New Roman"/>
          <w:sz w:val="24"/>
          <w:szCs w:val="24"/>
        </w:rPr>
        <w:t>о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приятий, нацеленных на устранение выявленных профессиональных затруднений наставляемого и на поддержку его сильных сторон. </w:t>
      </w:r>
    </w:p>
    <w:p w:rsidR="00332CBF" w:rsidRPr="0089476A" w:rsidRDefault="00720ED2" w:rsidP="00720ED2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 пояснительной записке персонализированной программы наставничества определяются конкре</w:t>
      </w:r>
      <w:r w:rsidRPr="0089476A">
        <w:rPr>
          <w:rFonts w:ascii="Times New Roman" w:hAnsi="Times New Roman" w:cs="Times New Roman"/>
          <w:sz w:val="24"/>
          <w:szCs w:val="24"/>
        </w:rPr>
        <w:t>т</w:t>
      </w:r>
      <w:r w:rsidRPr="0089476A">
        <w:rPr>
          <w:rFonts w:ascii="Times New Roman" w:hAnsi="Times New Roman" w:cs="Times New Roman"/>
          <w:sz w:val="24"/>
          <w:szCs w:val="24"/>
        </w:rPr>
        <w:t>ные параметры взаимодействия наставника и наставляемого (на индивидуальной или групповой осн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ве): описание проблемы, цели и задачи наставничества, описание возможного содержания деятельности наставника и наставляемого, сроки реализации программы наставничества, промежуточные и план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руемые результаты, расписание встреч, режим работы (онлайн, очный, смешанный), условия обучения и т.д. </w:t>
      </w:r>
    </w:p>
    <w:p w:rsidR="00332CBF" w:rsidRPr="0089476A" w:rsidRDefault="00314E05" w:rsidP="00314E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Важным компонентом персонализированной программы наставничества является </w:t>
      </w:r>
      <w:r w:rsidR="00720ED2"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план меропри</w:t>
      </w:r>
      <w:r w:rsidR="00720ED2"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я</w:t>
      </w:r>
      <w:r w:rsidR="00720ED2"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>тий, в которых отражаются основные направления наставнической деятельности</w:t>
      </w:r>
      <w:r w:rsidR="00720ED2" w:rsidRPr="0089476A">
        <w:rPr>
          <w:rFonts w:ascii="Times New Roman" w:hAnsi="Times New Roman" w:cs="Times New Roman"/>
          <w:sz w:val="24"/>
          <w:szCs w:val="24"/>
        </w:rPr>
        <w:t>, требующие особого внимания наставника в педагогическом контексте конкретной образовательной организации (научно-теоретические, нормативные правовые, предметно-профессиональные, психолого-педагогические (ор</w:t>
      </w:r>
      <w:r w:rsidR="00720ED2" w:rsidRPr="0089476A">
        <w:rPr>
          <w:rFonts w:ascii="Times New Roman" w:hAnsi="Times New Roman" w:cs="Times New Roman"/>
          <w:sz w:val="24"/>
          <w:szCs w:val="24"/>
        </w:rPr>
        <w:t>и</w:t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ентированные на обучающихся и их родителей), методические (содержание образования, методики и технологии обучения), ИКТ-компетенции, цифровизация образования, внеурочная и воспитательная деятельность, здоровьесбережение обучающихся. </w:t>
      </w:r>
    </w:p>
    <w:p w:rsidR="00332CBF" w:rsidRPr="0089476A" w:rsidRDefault="00720ED2" w:rsidP="00720ED2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Здесь же предлагаются </w:t>
      </w:r>
      <w:r w:rsidRPr="0089476A">
        <w:rPr>
          <w:rFonts w:ascii="Times New Roman" w:hAnsi="Times New Roman" w:cs="Times New Roman"/>
          <w:color w:val="2F5496" w:themeColor="accent1" w:themeShade="BF"/>
          <w:sz w:val="24"/>
          <w:szCs w:val="24"/>
        </w:rPr>
        <w:t xml:space="preserve">конкретные меры и формы </w:t>
      </w:r>
      <w:r w:rsidRPr="0089476A">
        <w:rPr>
          <w:rFonts w:ascii="Times New Roman" w:hAnsi="Times New Roman" w:cs="Times New Roman"/>
          <w:sz w:val="24"/>
          <w:szCs w:val="24"/>
        </w:rPr>
        <w:t>мероприятий по устранению профессиональных затруднений наставляемого, указываются ориентировочные сроки достижения промежуточных и к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нечных (для данной программы наставничества) результатов. </w:t>
      </w:r>
    </w:p>
    <w:p w:rsidR="00332CBF" w:rsidRPr="0089476A" w:rsidRDefault="00720ED2" w:rsidP="00720ED2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При необходимости куратор реализации персонализированных программ наставничества совместно с наставником вносит изменения в программу или план мероприятий, в том числе по вопросу ее пр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дления или сокращения сроков в случае обоюдного желания как со стороны наставника, так и со стор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ны наставляемого. </w:t>
      </w:r>
    </w:p>
    <w:p w:rsidR="00332CBF" w:rsidRPr="0089476A" w:rsidRDefault="00314E05" w:rsidP="00314E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0ED2" w:rsidRPr="0089476A">
        <w:rPr>
          <w:rFonts w:ascii="Times New Roman" w:hAnsi="Times New Roman" w:cs="Times New Roman"/>
          <w:sz w:val="24"/>
          <w:szCs w:val="24"/>
        </w:rPr>
        <w:t xml:space="preserve">Информационно-методическое обеспечение системы (целевой модели) наставничества реализуется с помощью: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официального сайта образовательной организации;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участия педагогов в сетевых предметных сообществах; </w:t>
      </w:r>
    </w:p>
    <w:p w:rsidR="00332CBF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организации доступа в виртуальные библиотеки, в том числе библиотеки методической литерат</w:t>
      </w:r>
      <w:r w:rsidRPr="0089476A">
        <w:rPr>
          <w:rFonts w:ascii="Times New Roman" w:hAnsi="Times New Roman" w:cs="Times New Roman"/>
          <w:sz w:val="24"/>
          <w:szCs w:val="24"/>
        </w:rPr>
        <w:t>у</w:t>
      </w:r>
      <w:r w:rsidRPr="0089476A">
        <w:rPr>
          <w:rFonts w:ascii="Times New Roman" w:hAnsi="Times New Roman" w:cs="Times New Roman"/>
          <w:sz w:val="24"/>
          <w:szCs w:val="24"/>
        </w:rPr>
        <w:t xml:space="preserve">ры; </w:t>
      </w:r>
    </w:p>
    <w:p w:rsidR="00720ED2" w:rsidRPr="0089476A" w:rsidRDefault="00720ED2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сетевого взаимодействия образовательных организаций и других субъектов в рамках организации единого пространства наставничества, продвижения педагогических и наставнических практик и опыта.</w:t>
      </w:r>
    </w:p>
    <w:p w:rsidR="00D570A5" w:rsidRPr="0089476A" w:rsidRDefault="00D570A5" w:rsidP="003B4BC0">
      <w:pPr>
        <w:spacing w:after="0"/>
        <w:jc w:val="center"/>
        <w:rPr>
          <w:rFonts w:ascii="Times New Roman" w:hAnsi="Times New Roman" w:cs="Times New Roman"/>
          <w:b/>
        </w:rPr>
      </w:pPr>
    </w:p>
    <w:p w:rsidR="003B4BC0" w:rsidRPr="0089476A" w:rsidRDefault="003B4BC0" w:rsidP="003B4BC0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t>2. Внедрение (применение) системы (целевой модели) наставничества в образовательных организациях</w:t>
      </w:r>
    </w:p>
    <w:p w:rsidR="003B4BC0" w:rsidRPr="0089476A" w:rsidRDefault="003B4BC0" w:rsidP="003B4BC0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t>2.1. Основные этапы внедрения (применения) и реализации системы (целевой модели) наставничества п</w:t>
      </w:r>
      <w:r w:rsidRPr="0089476A">
        <w:rPr>
          <w:rFonts w:ascii="Times New Roman" w:hAnsi="Times New Roman" w:cs="Times New Roman"/>
          <w:b/>
        </w:rPr>
        <w:t>е</w:t>
      </w:r>
      <w:r w:rsidRPr="0089476A">
        <w:rPr>
          <w:rFonts w:ascii="Times New Roman" w:hAnsi="Times New Roman" w:cs="Times New Roman"/>
          <w:b/>
        </w:rPr>
        <w:t>дагогических работников в образовательной организации</w:t>
      </w:r>
    </w:p>
    <w:p w:rsidR="00314E05" w:rsidRPr="0089476A" w:rsidRDefault="00314E05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3B4BC0" w:rsidRPr="0089476A" w:rsidRDefault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Внедрение (применение) и реализацию системы наставничества условно можно разделить на три основных этапа: подготовительный, основной и заключительный. </w:t>
      </w:r>
    </w:p>
    <w:p w:rsidR="003B4BC0" w:rsidRPr="0089476A" w:rsidRDefault="00314E05" w:rsidP="00314E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4BC0" w:rsidRPr="0089476A">
        <w:rPr>
          <w:rFonts w:ascii="Times New Roman" w:hAnsi="Times New Roman" w:cs="Times New Roman"/>
          <w:sz w:val="24"/>
          <w:szCs w:val="24"/>
        </w:rPr>
        <w:t>Подготовительный этап подразумевает обеспечение нормативного правового оформления внедр</w:t>
      </w:r>
      <w:r w:rsidR="003B4BC0" w:rsidRPr="0089476A">
        <w:rPr>
          <w:rFonts w:ascii="Times New Roman" w:hAnsi="Times New Roman" w:cs="Times New Roman"/>
          <w:sz w:val="24"/>
          <w:szCs w:val="24"/>
        </w:rPr>
        <w:t>е</w:t>
      </w:r>
      <w:r w:rsidR="003B4BC0" w:rsidRPr="0089476A">
        <w:rPr>
          <w:rFonts w:ascii="Times New Roman" w:hAnsi="Times New Roman" w:cs="Times New Roman"/>
          <w:sz w:val="24"/>
          <w:szCs w:val="24"/>
        </w:rPr>
        <w:t xml:space="preserve">ния системы (целевой модели) наставничества, организационно-методическое и информационно-методическое обеспечение процесса реализации системы (целевой модели) наставничества. </w:t>
      </w:r>
    </w:p>
    <w:p w:rsidR="003B4BC0" w:rsidRPr="0089476A" w:rsidRDefault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Крайне важно информирование педагогического коллектива о подготовке к внедрению системы (целевой модели) наставничества. </w:t>
      </w:r>
    </w:p>
    <w:p w:rsidR="003B4BC0" w:rsidRPr="0089476A" w:rsidRDefault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lastRenderedPageBreak/>
        <w:t>На этом этапе также рекомендуется сформировать совет наставников и выбрать куратора, отв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чающего за реализацию персонализированных программ наставничества. </w:t>
      </w:r>
    </w:p>
    <w:p w:rsidR="003B4BC0" w:rsidRPr="0089476A" w:rsidRDefault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Совет наставников участвует в определении задач, форм и видов наставничества, планируемых р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зультатов. </w:t>
      </w:r>
    </w:p>
    <w:p w:rsidR="003B4BC0" w:rsidRPr="0089476A" w:rsidRDefault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Дорожная карта по реализации системы наставничества педагогических работников в образов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>тельной организации с указанием конкретных мероприятий, сроков исполнения и ответственных, нео</w:t>
      </w:r>
      <w:r w:rsidRPr="0089476A">
        <w:rPr>
          <w:rFonts w:ascii="Times New Roman" w:hAnsi="Times New Roman" w:cs="Times New Roman"/>
          <w:sz w:val="24"/>
          <w:szCs w:val="24"/>
        </w:rPr>
        <w:t>б</w:t>
      </w:r>
      <w:r w:rsidRPr="0089476A">
        <w:rPr>
          <w:rFonts w:ascii="Times New Roman" w:hAnsi="Times New Roman" w:cs="Times New Roman"/>
          <w:sz w:val="24"/>
          <w:szCs w:val="24"/>
        </w:rPr>
        <w:t>ходимых для реализации ресурсов с учетом имеющихся профессиональных затруднений разрабатыв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ется представителями администрации. </w:t>
      </w:r>
    </w:p>
    <w:p w:rsidR="003B4BC0" w:rsidRPr="0089476A" w:rsidRDefault="00314E05" w:rsidP="00314E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4BC0" w:rsidRPr="0089476A">
        <w:rPr>
          <w:rFonts w:ascii="Times New Roman" w:hAnsi="Times New Roman" w:cs="Times New Roman"/>
          <w:sz w:val="24"/>
          <w:szCs w:val="24"/>
        </w:rPr>
        <w:t>Основной этап внедрения (применения) системы наставничества включает определение пар н</w:t>
      </w:r>
      <w:r w:rsidR="003B4BC0" w:rsidRPr="0089476A">
        <w:rPr>
          <w:rFonts w:ascii="Times New Roman" w:hAnsi="Times New Roman" w:cs="Times New Roman"/>
          <w:sz w:val="24"/>
          <w:szCs w:val="24"/>
        </w:rPr>
        <w:t>а</w:t>
      </w:r>
      <w:r w:rsidR="003B4BC0" w:rsidRPr="0089476A">
        <w:rPr>
          <w:rFonts w:ascii="Times New Roman" w:hAnsi="Times New Roman" w:cs="Times New Roman"/>
          <w:sz w:val="24"/>
          <w:szCs w:val="24"/>
        </w:rPr>
        <w:t>ставник/наставляемый, организацию непосредственного взаимодействия наставника и наставляемого в рамках реализации персонализированной программы наставничества через различные формы и виды наставничества (в том числе дистанционные), взаимное обогащение профессиональным опытом и н</w:t>
      </w:r>
      <w:r w:rsidR="003B4BC0" w:rsidRPr="0089476A">
        <w:rPr>
          <w:rFonts w:ascii="Times New Roman" w:hAnsi="Times New Roman" w:cs="Times New Roman"/>
          <w:sz w:val="24"/>
          <w:szCs w:val="24"/>
        </w:rPr>
        <w:t>а</w:t>
      </w:r>
      <w:r w:rsidR="003B4BC0" w:rsidRPr="0089476A">
        <w:rPr>
          <w:rFonts w:ascii="Times New Roman" w:hAnsi="Times New Roman" w:cs="Times New Roman"/>
          <w:sz w:val="24"/>
          <w:szCs w:val="24"/>
        </w:rPr>
        <w:t xml:space="preserve">ращивание компетенций с привлечением в том числе ресурсов социального партнерства. </w:t>
      </w:r>
    </w:p>
    <w:p w:rsidR="003B4BC0" w:rsidRPr="0089476A" w:rsidRDefault="00314E05" w:rsidP="00314E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4BC0" w:rsidRPr="0089476A">
        <w:rPr>
          <w:rFonts w:ascii="Times New Roman" w:hAnsi="Times New Roman" w:cs="Times New Roman"/>
          <w:sz w:val="24"/>
          <w:szCs w:val="24"/>
        </w:rPr>
        <w:t>Заключительный этап направлен на мониторинг результатов внедрения (применения) системы (ц</w:t>
      </w:r>
      <w:r w:rsidR="003B4BC0" w:rsidRPr="0089476A">
        <w:rPr>
          <w:rFonts w:ascii="Times New Roman" w:hAnsi="Times New Roman" w:cs="Times New Roman"/>
          <w:sz w:val="24"/>
          <w:szCs w:val="24"/>
        </w:rPr>
        <w:t>е</w:t>
      </w:r>
      <w:r w:rsidR="003B4BC0" w:rsidRPr="0089476A">
        <w:rPr>
          <w:rFonts w:ascii="Times New Roman" w:hAnsi="Times New Roman" w:cs="Times New Roman"/>
          <w:sz w:val="24"/>
          <w:szCs w:val="24"/>
        </w:rPr>
        <w:t>левой модели) наставничества, рефлексию (саморефлексию), поощрение наставников и наставляемых, которые добились существенных профессиональных успехов, диссеминацию лучшего опыта, планир</w:t>
      </w:r>
      <w:r w:rsidR="003B4BC0" w:rsidRPr="0089476A">
        <w:rPr>
          <w:rFonts w:ascii="Times New Roman" w:hAnsi="Times New Roman" w:cs="Times New Roman"/>
          <w:sz w:val="24"/>
          <w:szCs w:val="24"/>
        </w:rPr>
        <w:t>о</w:t>
      </w:r>
      <w:r w:rsidR="003B4BC0" w:rsidRPr="0089476A">
        <w:rPr>
          <w:rFonts w:ascii="Times New Roman" w:hAnsi="Times New Roman" w:cs="Times New Roman"/>
          <w:sz w:val="24"/>
          <w:szCs w:val="24"/>
        </w:rPr>
        <w:t xml:space="preserve">вание при необходимости следующих этапов развития системы наставничества с учетом имеющегося опыта и новых задач, запросов от наставляемых. </w:t>
      </w:r>
    </w:p>
    <w:p w:rsidR="003B4BC0" w:rsidRPr="0089476A" w:rsidRDefault="00314E05" w:rsidP="00314E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4BC0" w:rsidRPr="0089476A">
        <w:rPr>
          <w:rFonts w:ascii="Times New Roman" w:hAnsi="Times New Roman" w:cs="Times New Roman"/>
          <w:sz w:val="24"/>
          <w:szCs w:val="24"/>
        </w:rPr>
        <w:t>Мониторинг внедрения (применения) понимается как система сбора, обработки, хранения и и</w:t>
      </w:r>
      <w:r w:rsidR="003B4BC0" w:rsidRPr="0089476A">
        <w:rPr>
          <w:rFonts w:ascii="Times New Roman" w:hAnsi="Times New Roman" w:cs="Times New Roman"/>
          <w:sz w:val="24"/>
          <w:szCs w:val="24"/>
        </w:rPr>
        <w:t>с</w:t>
      </w:r>
      <w:r w:rsidR="003B4BC0" w:rsidRPr="0089476A">
        <w:rPr>
          <w:rFonts w:ascii="Times New Roman" w:hAnsi="Times New Roman" w:cs="Times New Roman"/>
          <w:sz w:val="24"/>
          <w:szCs w:val="24"/>
        </w:rPr>
        <w:t>пользования информации о результатах внедрения системы (целевой модели) наставничества и/или о</w:t>
      </w:r>
      <w:r w:rsidR="003B4BC0" w:rsidRPr="0089476A">
        <w:rPr>
          <w:rFonts w:ascii="Times New Roman" w:hAnsi="Times New Roman" w:cs="Times New Roman"/>
          <w:sz w:val="24"/>
          <w:szCs w:val="24"/>
        </w:rPr>
        <w:t>т</w:t>
      </w:r>
      <w:r w:rsidR="003B4BC0" w:rsidRPr="0089476A">
        <w:rPr>
          <w:rFonts w:ascii="Times New Roman" w:hAnsi="Times New Roman" w:cs="Times New Roman"/>
          <w:sz w:val="24"/>
          <w:szCs w:val="24"/>
        </w:rPr>
        <w:t xml:space="preserve">дельных ее элементов. </w:t>
      </w:r>
    </w:p>
    <w:p w:rsidR="003B4BC0" w:rsidRPr="0089476A" w:rsidRDefault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Основные направления данного мониторинга заключаются в оценке качества процесса реализации персонализированных программ наставничества, в оценке личностно-профессиональных изменений н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>ставника и наставляемого (мотивационно-личностные характеристики, наращивание компетенций, профессиональный рост, социальная активность, динамика образовательных результатов обучающи</w:t>
      </w:r>
      <w:r w:rsidRPr="0089476A">
        <w:rPr>
          <w:rFonts w:ascii="Times New Roman" w:hAnsi="Times New Roman" w:cs="Times New Roman"/>
          <w:sz w:val="24"/>
          <w:szCs w:val="24"/>
        </w:rPr>
        <w:t>х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ся). </w:t>
      </w:r>
    </w:p>
    <w:p w:rsidR="003B4BC0" w:rsidRPr="0089476A" w:rsidRDefault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Мониторинг личностных и профессиональных характеристик участников системы наставничества проводится на всех этапах внедрения (применения) системы (целевой модели) наставничества. </w:t>
      </w:r>
    </w:p>
    <w:p w:rsidR="003B4BC0" w:rsidRPr="0089476A" w:rsidRDefault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Мониторинг профессиональных и личностных изменений (приращений) наставляемых, эффекти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>ности деятельности наставников могут проводить куратор и члены методического объединения наста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ников. </w:t>
      </w:r>
    </w:p>
    <w:p w:rsidR="003B4BC0" w:rsidRPr="0089476A" w:rsidRDefault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3B4BC0" w:rsidRPr="0089476A" w:rsidRDefault="003B4BC0" w:rsidP="003B4BC0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t>2.2. Подбор и формирование пар "наставник - наставляемый"</w:t>
      </w:r>
    </w:p>
    <w:p w:rsidR="003B4BC0" w:rsidRPr="0089476A" w:rsidRDefault="003B4BC0" w:rsidP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Наставник и наставляемый - основные субъекты наставнической деятельности в образовательной организации. Запрос на наставничество может исходить как от самого наставляемого, так и от админ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стративных работников по результатам работы организации. Запрос на наставничество педагогических работников обновляется ежегодно. </w:t>
      </w:r>
    </w:p>
    <w:p w:rsidR="00314E05" w:rsidRPr="0089476A" w:rsidRDefault="00314E05" w:rsidP="00314E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B4BC0" w:rsidRPr="0089476A" w:rsidRDefault="00314E05" w:rsidP="00314E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4BC0" w:rsidRPr="0089476A">
        <w:rPr>
          <w:rFonts w:ascii="Times New Roman" w:hAnsi="Times New Roman" w:cs="Times New Roman"/>
          <w:sz w:val="24"/>
          <w:szCs w:val="24"/>
        </w:rPr>
        <w:t xml:space="preserve">2.2.1. Кто может быть наставником? </w:t>
      </w:r>
    </w:p>
    <w:p w:rsidR="003B4BC0" w:rsidRPr="0089476A" w:rsidRDefault="003B4BC0" w:rsidP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Наставников выбирают из числа: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опытных педагогов, имеющих устойчивые профессиональные достижения и успехи (победитель различных профессиональных конкурсов, автор учебных пособий и материалов, ведущий вебин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>ров и семинаров, руководитель педагогического сообщества, в том числе в дистанционном режиме), а также педагогов, стабильно показывающих высокое качество образования обучающихся по св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ему предмету вне зависимости от контингента детей;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педагогов и иных специалистов, заинтересованных в тиражировании личного педагогического оп</w:t>
      </w:r>
      <w:r w:rsidRPr="0089476A">
        <w:rPr>
          <w:rFonts w:ascii="Times New Roman" w:hAnsi="Times New Roman" w:cs="Times New Roman"/>
          <w:sz w:val="24"/>
          <w:szCs w:val="24"/>
        </w:rPr>
        <w:t>ы</w:t>
      </w:r>
      <w:r w:rsidRPr="0089476A">
        <w:rPr>
          <w:rFonts w:ascii="Times New Roman" w:hAnsi="Times New Roman" w:cs="Times New Roman"/>
          <w:sz w:val="24"/>
          <w:szCs w:val="24"/>
        </w:rPr>
        <w:t>та и создании продуктивной педагогической атмосферы, склонных к активной общественной раб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те, заинтересованных в успехе и повышении престижа образовательной организации, участников педагогических сообществ, в том числе на дистанционной основе;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lastRenderedPageBreak/>
        <w:t>педагогов-профессионалов, пользующихся безусловным авторитетом среди педагогов, обладающих лидерскими качествами, организационными и коммуникативными навыками, хорошо развитой э</w:t>
      </w:r>
      <w:r w:rsidRPr="0089476A">
        <w:rPr>
          <w:rFonts w:ascii="Times New Roman" w:hAnsi="Times New Roman" w:cs="Times New Roman"/>
          <w:sz w:val="24"/>
          <w:szCs w:val="24"/>
        </w:rPr>
        <w:t>м</w:t>
      </w:r>
      <w:r w:rsidRPr="0089476A">
        <w:rPr>
          <w:rFonts w:ascii="Times New Roman" w:hAnsi="Times New Roman" w:cs="Times New Roman"/>
          <w:sz w:val="24"/>
          <w:szCs w:val="24"/>
        </w:rPr>
        <w:t xml:space="preserve">патией, имевших опыт успешной неформальной наставнической деятельности;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методически ориентированных педагогов или методистов, обладающих аналитическими навыками, способных провести диагностические и мониторинговые процедуры, готовых транслировать собс</w:t>
      </w:r>
      <w:r w:rsidRPr="0089476A">
        <w:rPr>
          <w:rFonts w:ascii="Times New Roman" w:hAnsi="Times New Roman" w:cs="Times New Roman"/>
          <w:sz w:val="24"/>
          <w:szCs w:val="24"/>
        </w:rPr>
        <w:t>т</w:t>
      </w:r>
      <w:r w:rsidRPr="0089476A">
        <w:rPr>
          <w:rFonts w:ascii="Times New Roman" w:hAnsi="Times New Roman" w:cs="Times New Roman"/>
          <w:sz w:val="24"/>
          <w:szCs w:val="24"/>
        </w:rPr>
        <w:t>венный профессиональный опыт, создавать рефлексивную среду для освоения коллегами педагог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ческих технологий и методик, которыми владеют сами;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педагогов, готовых к самосовершенствованию, инновационному профессиональному развитию в плане приобретения новых компетенций и опыта, социально мобильных, способных к самообуч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нию и дальнейшей успешной самореализации, но при этом заинтересованных в успехах наставля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мого коллеги и готовых нести личную ответственность за его результаты работы. </w:t>
      </w:r>
    </w:p>
    <w:p w:rsidR="003B4BC0" w:rsidRPr="0089476A" w:rsidRDefault="003B4BC0" w:rsidP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Нередки случаи, особенно в образовательных организациях с низкими образовательными результ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>тами и находящихся в неблагоприятных социокультурных условиях, во многих сельских и удаленных школах, когда педагоги, удовлетворяющие данным профессиональным характеристикам, отсутствуют или их недостаточно. В этом случае наставником может стать педагог из другой образовательной орг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>низации, работающий в другом муниципальном образовании или регионе на основе сетевого взаим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действия. Поиск и подбор такого наставника может осуществляться на дистанционной основе. </w:t>
      </w:r>
    </w:p>
    <w:p w:rsidR="003B4BC0" w:rsidRPr="0089476A" w:rsidRDefault="00314E05" w:rsidP="00DE6AA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4BC0" w:rsidRPr="0089476A">
        <w:rPr>
          <w:rFonts w:ascii="Times New Roman" w:hAnsi="Times New Roman" w:cs="Times New Roman"/>
          <w:sz w:val="24"/>
          <w:szCs w:val="24"/>
        </w:rPr>
        <w:t xml:space="preserve">2.2.2. Требования к компетенциям наставника </w:t>
      </w:r>
    </w:p>
    <w:p w:rsidR="003B4BC0" w:rsidRPr="0089476A" w:rsidRDefault="003B4BC0" w:rsidP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Компетенции наставника являются отражением тех функций и обязанностей, которые на него во</w:t>
      </w:r>
      <w:r w:rsidRPr="0089476A">
        <w:rPr>
          <w:rFonts w:ascii="Times New Roman" w:hAnsi="Times New Roman" w:cs="Times New Roman"/>
          <w:sz w:val="24"/>
          <w:szCs w:val="24"/>
        </w:rPr>
        <w:t>з</w:t>
      </w:r>
      <w:r w:rsidRPr="0089476A">
        <w:rPr>
          <w:rFonts w:ascii="Times New Roman" w:hAnsi="Times New Roman" w:cs="Times New Roman"/>
          <w:sz w:val="24"/>
          <w:szCs w:val="24"/>
        </w:rPr>
        <w:t>лагаются на добровольной основе, с его письменного согласия и за дополнительную плату или иные формы мотивирования и стимулирования наставнической деятельности. Среди этих компетенций мо</w:t>
      </w:r>
      <w:r w:rsidRPr="0089476A">
        <w:rPr>
          <w:rFonts w:ascii="Times New Roman" w:hAnsi="Times New Roman" w:cs="Times New Roman"/>
          <w:sz w:val="24"/>
          <w:szCs w:val="24"/>
        </w:rPr>
        <w:t>ж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но выделить следующие: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знать и уметь применять в работе нормативную правовую базу (федеральную, региональную) в сфере образования, наставнической деятельности;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уметь "вводить в должность" (знакомить с основными обязанностями, требованиями, предъявля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мыми к учителю-предметнику (учителю начальных классов), с правилами внутреннего трудового распорядка, охраны труда и техники безопасности); знакомить молодого (начинающего) педагога со школой, с расположением учебных классов, кабинетов, служебных и бытовых помещений;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разрабатывать совместно с наставляемым педагогом персонализированные программы наставнич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ства с учетом уровня его научной, психолого-педагогической, методической компетентности, уро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 xml:space="preserve">ня мотивации;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изучать деловые и нравственные качества молодого педагога, его отношение к проведению занятий, к педагогическому коллективу, обучающимся и их родителям, увлечения, наклонности, круг дос</w:t>
      </w:r>
      <w:r w:rsidRPr="0089476A">
        <w:rPr>
          <w:rFonts w:ascii="Times New Roman" w:hAnsi="Times New Roman" w:cs="Times New Roman"/>
          <w:sz w:val="24"/>
          <w:szCs w:val="24"/>
        </w:rPr>
        <w:t>у</w:t>
      </w:r>
      <w:r w:rsidRPr="0089476A">
        <w:rPr>
          <w:rFonts w:ascii="Times New Roman" w:hAnsi="Times New Roman" w:cs="Times New Roman"/>
          <w:sz w:val="24"/>
          <w:szCs w:val="24"/>
        </w:rPr>
        <w:t xml:space="preserve">гового общения;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консультировать по поводу самостоятельного проведения молодым или менее опытным педагогом учебных занятий и внеклассных мероприятий;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оказывать молодому (начинающему) педагогу индивидуальную помощь в овладении практическ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ми приемами и способами качественного проведения занятий, выявлять и совместно устранять д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пущенные ошибки;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личным примером развивать положительные качества наставляемого, привлекать к участию в о</w:t>
      </w:r>
      <w:r w:rsidRPr="0089476A">
        <w:rPr>
          <w:rFonts w:ascii="Times New Roman" w:hAnsi="Times New Roman" w:cs="Times New Roman"/>
          <w:sz w:val="24"/>
          <w:szCs w:val="24"/>
        </w:rPr>
        <w:t>б</w:t>
      </w:r>
      <w:r w:rsidRPr="0089476A">
        <w:rPr>
          <w:rFonts w:ascii="Times New Roman" w:hAnsi="Times New Roman" w:cs="Times New Roman"/>
          <w:sz w:val="24"/>
          <w:szCs w:val="24"/>
        </w:rPr>
        <w:t xml:space="preserve">щественной жизни коллектива, содействовать развитию общекультурного и профессионального кругозора;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участвовать в обсуждении вопросов, связанных с педагогической и общественной деятельностью молодого (начинающего) педагога, вносить предложения о его поощрении или применении мер воспитательного и дисциплинарного воздействия;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периодически сообщать куратору или руководителю методического объединения о процессе ада</w:t>
      </w:r>
      <w:r w:rsidRPr="0089476A">
        <w:rPr>
          <w:rFonts w:ascii="Times New Roman" w:hAnsi="Times New Roman" w:cs="Times New Roman"/>
          <w:sz w:val="24"/>
          <w:szCs w:val="24"/>
        </w:rPr>
        <w:t>п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тации молодого (начинающего) педагога, результативности его профессиональной деятельности;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подводить итоги профессиональной адаптации молодого (начинающего) педагога с предложениями по дальнейшей работе и др. </w:t>
      </w:r>
    </w:p>
    <w:p w:rsidR="003B4BC0" w:rsidRPr="0089476A" w:rsidRDefault="003B4BC0" w:rsidP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У наставника, помимо соответствующих обязанностей, имеются и соответствующие права: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lastRenderedPageBreak/>
        <w:t>привлекать наставляемого к участию в мероприятиях, связанных с реализацией персонализирова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ной программы наставничества;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участвовать в обсуждении вопросов, связанных с внедрением (применением) системы (целевой м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дели) наставничества в образовательной организации, в том числе с деятельностью наставляемого;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выбирать формы и методы взаимодействия с наставляемым и своевременности выполнения зад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ний, проектов, определенных персонализированной программой наставничества; </w:t>
      </w:r>
    </w:p>
    <w:p w:rsidR="003B4BC0" w:rsidRPr="0089476A" w:rsidRDefault="003B4BC0" w:rsidP="00314E05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 составе комиссий принимать участие в аттестации наставляемого и иных оценочных или ко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 xml:space="preserve">курсных мероприятиях;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принимать участие в оценке качества реализованной персонализированной программы наставнич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ства, в оценке соответствия условий ее организации требованиям и принципам системы (целевой модели) наставничества;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обращаться к куратору с предложениями по внесению изменений и дополнений в документацию и инструменты осуществления персонализированных программ наставничества; за организационно-методической поддержкой; </w:t>
      </w:r>
    </w:p>
    <w:p w:rsidR="003B4BC0" w:rsidRPr="0089476A" w:rsidRDefault="003B4BC0" w:rsidP="0089476A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обращаться к руководителю образовательной организации с мотивированным заявлением о слож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нии обязанностей наставника по причинам личного характера или успешного выполнения лицом, в отношении которого осуществляется наставничество, мероприятий, содержащихся в персонализ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рованной программе наставляемого. </w:t>
      </w:r>
    </w:p>
    <w:p w:rsidR="003B4BC0" w:rsidRPr="0089476A" w:rsidRDefault="007B5777" w:rsidP="007B577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4BC0" w:rsidRPr="0089476A">
        <w:rPr>
          <w:rFonts w:ascii="Times New Roman" w:hAnsi="Times New Roman" w:cs="Times New Roman"/>
          <w:sz w:val="24"/>
          <w:szCs w:val="24"/>
        </w:rPr>
        <w:t xml:space="preserve">2.2.3. Кто может быть наставляемым? </w:t>
      </w:r>
    </w:p>
    <w:p w:rsidR="003B4BC0" w:rsidRPr="0089476A" w:rsidRDefault="003B4BC0" w:rsidP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Наставляемые формируются из числа: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молодых/начинающих педагогов; - педагогов, приступивших к работе после длительного перерыва;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педагогов, находящихся в процессе адаптации на новом месте работы;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педагогов, желающих повысить свой профессиональный уровень в определенном направлении п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дагогической деятельности (предметная область, воспитательная и внеурочная деятельность, д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полнительное образование, работа с родителями и пр.);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педагогов, желающих овладеть современными IТ-программами, цифровыми навыками, ИКТ-компетенциями и т.д.;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педагогов, находящихся в состоянии профессионального, эмоционального выгорания;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педагогов, испытывающих другие профессиональные затруднения и осознающих потребность в н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ставнике;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стажеров/студентов, заключивших договор с обязательством последующего принятия на работу и/или проходящих стажировку/практику в образовательной организации. </w:t>
      </w:r>
    </w:p>
    <w:p w:rsidR="003B4BC0" w:rsidRPr="0089476A" w:rsidRDefault="003B4BC0" w:rsidP="003B4BC0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Права наставляемого: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пользоваться имеющейся в образовательной организации нормативной, информационно-аналитической и учебно-методической документацией, материалами и иными ресурсами, обеспеч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вающими реализацию персонализированной программы наставничества;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в индивидуальном порядке обращаться к наставнику за советом, помощью по вопросам, связанным с наставничеством; запрашивать интересующую информацию; </w:t>
      </w:r>
    </w:p>
    <w:p w:rsidR="003B4BC0" w:rsidRPr="0089476A" w:rsidRDefault="003B4BC0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принимать участие в оценке качества реализованных персонализированных программ наставнич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ства, в оценке соответствия условий их организации требованиям и принципам системы (целевой модели) наставничества; </w:t>
      </w:r>
    </w:p>
    <w:p w:rsidR="003B4BC0" w:rsidRPr="0089476A" w:rsidRDefault="003B4BC0" w:rsidP="003B4BC0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Style w:val="a3"/>
          <w:rFonts w:ascii="Times New Roman" w:hAnsi="Times New Roman" w:cs="Times New Roman"/>
          <w:bCs w:val="0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выходить с ходатайством о замене наставника к куратору реализации программ наставничества в образовательной организации.</w:t>
      </w:r>
    </w:p>
    <w:p w:rsidR="000F6A43" w:rsidRPr="0089476A" w:rsidRDefault="000F6A43" w:rsidP="000F6A43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t>2.3. Основные подходы к организации взаимодействия "наставник - наставляемый"</w:t>
      </w:r>
    </w:p>
    <w:p w:rsidR="000F6A43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Сегодня в образовании актуален как поиск инновационных стратегий наставничества, так и умелое, бережное встраивание в современную жизнь образовательной организации традиционных форм вза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моотношений между наставниками и наставляемыми. </w:t>
      </w:r>
    </w:p>
    <w:p w:rsidR="000F6A43" w:rsidRPr="0089476A" w:rsidRDefault="007B5777" w:rsidP="007B577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F6A43" w:rsidRPr="0089476A">
        <w:rPr>
          <w:rFonts w:ascii="Times New Roman" w:hAnsi="Times New Roman" w:cs="Times New Roman"/>
          <w:sz w:val="24"/>
          <w:szCs w:val="24"/>
        </w:rPr>
        <w:t>Инновационными стратегиями реализации наставничества педагогических работников образов</w:t>
      </w:r>
      <w:r w:rsidR="000F6A43" w:rsidRPr="0089476A">
        <w:rPr>
          <w:rFonts w:ascii="Times New Roman" w:hAnsi="Times New Roman" w:cs="Times New Roman"/>
          <w:sz w:val="24"/>
          <w:szCs w:val="24"/>
        </w:rPr>
        <w:t>а</w:t>
      </w:r>
      <w:r w:rsidR="000F6A43" w:rsidRPr="0089476A">
        <w:rPr>
          <w:rFonts w:ascii="Times New Roman" w:hAnsi="Times New Roman" w:cs="Times New Roman"/>
          <w:sz w:val="24"/>
          <w:szCs w:val="24"/>
        </w:rPr>
        <w:t xml:space="preserve">тельных организаций, повышающими его эффективность, можно назвать: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lastRenderedPageBreak/>
        <w:t>привлечение молодых педагогов к выполнению роли наставника по отношению к более опытным педагогам с целью преодоления их профессиональных затруднений, посредством новых ресурсов и компетенций молодого поколения (в области инновационных форм работы в образовательной де</w:t>
      </w:r>
      <w:r w:rsidRPr="0089476A">
        <w:rPr>
          <w:rFonts w:ascii="Times New Roman" w:hAnsi="Times New Roman" w:cs="Times New Roman"/>
          <w:sz w:val="24"/>
          <w:szCs w:val="24"/>
        </w:rPr>
        <w:t>я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тельности; цифровых технологий и информационно-коммуникативных компетенций);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реализация индивидуальных траекторий (индивидуализация запросов от наставляемых), выбор форм и видов наставничества "под запрос", личностно ориентированное наставничество;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использование групповых форм наставничества;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взаимодействие наставников и наставляемых в рамках тематических проектов/проектной деятел</w:t>
      </w:r>
      <w:r w:rsidRPr="0089476A">
        <w:rPr>
          <w:rFonts w:ascii="Times New Roman" w:hAnsi="Times New Roman" w:cs="Times New Roman"/>
          <w:sz w:val="24"/>
          <w:szCs w:val="24"/>
        </w:rPr>
        <w:t>ь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ности (целевые интенсивы, онлайн-марафоны от наставников, разработка дистанционных курсов, запись видеороликов и др.);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сетевую инициативу (взаимодействие с сетевыми партнерами, другими образовательными орган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зациями, педагогическими вузами и организациями СПО, ЦНППМ ПР и др.);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виртуальное пространство многоуровневого сетевого наставничества и взаимодействия (формир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вание электронной базы наставничества, совместные интернет-проекты, консультации, конкурсы и пр.);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привлечение внешних компетентных наставников и экспертов. Важными условиями успешного взаимодействия наставника и наставляемого являются соблюдение принципа добровольности, пр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нятие своей роли, наличие объединяющих факторов: общность профессиональных интересов, вз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имная заинтересованность и симпатия, уважение и доверие, мотивация к профессиональному росту и развитию, а также готовность к наставническому взаимодействию. </w:t>
      </w:r>
    </w:p>
    <w:p w:rsidR="000F6A43" w:rsidRPr="0089476A" w:rsidRDefault="007B5777" w:rsidP="007B577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F6A43" w:rsidRPr="0089476A">
        <w:rPr>
          <w:rFonts w:ascii="Times New Roman" w:hAnsi="Times New Roman" w:cs="Times New Roman"/>
          <w:sz w:val="24"/>
          <w:szCs w:val="24"/>
        </w:rPr>
        <w:t>Основные подходы к организации взаимодействия пары "наставник</w:t>
      </w:r>
      <w:r w:rsidRPr="0089476A">
        <w:rPr>
          <w:rFonts w:ascii="Times New Roman" w:hAnsi="Times New Roman" w:cs="Times New Roman"/>
          <w:sz w:val="24"/>
          <w:szCs w:val="24"/>
        </w:rPr>
        <w:t xml:space="preserve"> – </w:t>
      </w:r>
      <w:r w:rsidR="000F6A43" w:rsidRPr="0089476A">
        <w:rPr>
          <w:rFonts w:ascii="Times New Roman" w:hAnsi="Times New Roman" w:cs="Times New Roman"/>
          <w:sz w:val="24"/>
          <w:szCs w:val="24"/>
        </w:rPr>
        <w:t>наставляемый" фактически сводятся к неким правилам-договоренностям, которые принимаются обеими сторонами. Они обговар</w:t>
      </w:r>
      <w:r w:rsidR="000F6A43" w:rsidRPr="0089476A">
        <w:rPr>
          <w:rFonts w:ascii="Times New Roman" w:hAnsi="Times New Roman" w:cs="Times New Roman"/>
          <w:sz w:val="24"/>
          <w:szCs w:val="24"/>
        </w:rPr>
        <w:t>и</w:t>
      </w:r>
      <w:r w:rsidR="000F6A43" w:rsidRPr="0089476A">
        <w:rPr>
          <w:rFonts w:ascii="Times New Roman" w:hAnsi="Times New Roman" w:cs="Times New Roman"/>
          <w:sz w:val="24"/>
          <w:szCs w:val="24"/>
        </w:rPr>
        <w:t xml:space="preserve">ваются в самом начале реализации наставнической программы. Эти правила можно сформулировать следующим образом: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наставнические отношения формируются на условиях добровольности, взаимного согласия и дов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рия, взаимообогащения и открытого диалога;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формированию наставнических пар/групп предшествует индивидуальная беседа с наставляемым и кандидатом в наставники, учитываются результаты анкетирования (анкета по изучению уровня удовлетворенности преподавателей профессиональной деятельностью);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наставник является авторитетным лицом для наставляемого, обладает достаточным професси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нальным мастерством и компетенциями, педагогическим опытом и личностными характеристиками для удовлетворения профессионального запроса наставляемого;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наставник помогает наставляемому определить векторы профессионального и личностного разв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тия и роста, нарисовать образ желаемого будущего в профессии для наставляемого;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наставник ориентируется на достижение наставляемым поставленной конкретной цели (професси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нального запроса), но также по обоюдному согласию ориентируется на долгосрочную перспективу взаимодействия;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наставник предлагает свою помощь в достижении целей, указывает на риски и противоречия;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наставник не навязывает наставляемому собственное мнение и позицию, стимулирует развитие у наставляемого инициативы и социальной, профессиональной активности;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наставник старается оказывать личностную и психологическую поддержку, мотивирует наставля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мого на достижение успеха;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наставник соблюдает этические принципы взаимодействия и общения, обоюдные договоренности и конфиденциальность (не разглашает информацию, которую передает ему наставляемый), не вых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дит за допустимые рамки субординации; </w:t>
      </w:r>
    </w:p>
    <w:p w:rsidR="000F6A43" w:rsidRPr="0089476A" w:rsidRDefault="000F6A43" w:rsidP="007B5777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наставник и наставляемый стремятся использовать современные формы и технологии наставнич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ства (в том числе дистанционные), совершенствуют свои компетенции в области информационно-коммуникативных технологий.</w:t>
      </w:r>
    </w:p>
    <w:p w:rsidR="000F6A43" w:rsidRDefault="000F6A43" w:rsidP="00894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Pr="0089476A" w:rsidRDefault="0089476A" w:rsidP="00894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F6A43" w:rsidRPr="0089476A" w:rsidRDefault="000F6A43" w:rsidP="000F6A43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lastRenderedPageBreak/>
        <w:t>3. Формы и виды наставничества педагогических работников в образовательных организациях общего, среднего профессионального, дополнительного образования</w:t>
      </w:r>
    </w:p>
    <w:p w:rsidR="000F6A43" w:rsidRPr="0089476A" w:rsidRDefault="000F6A43" w:rsidP="000F6A43">
      <w:pPr>
        <w:spacing w:after="0"/>
        <w:ind w:firstLine="426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t>3.1. Формы наставничества педагогических работников</w:t>
      </w:r>
    </w:p>
    <w:p w:rsidR="000F6A43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Форма наставничества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способ реализации наставничества через организацию работы наставнич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ской пары или группы, участники которой находятся в заданной ролевой ситуации, определяемой пр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граммой наставничества, основной деятельностью и позицией участников. В образовательных орган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зациях общего, среднего профессионального, дополнительного образования в отношении педагогич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ских работников могут быть реализованы различные формы наставничества: "педагог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педагог", "р</w:t>
      </w:r>
      <w:r w:rsidRPr="0089476A">
        <w:rPr>
          <w:rFonts w:ascii="Times New Roman" w:hAnsi="Times New Roman" w:cs="Times New Roman"/>
          <w:sz w:val="24"/>
          <w:szCs w:val="24"/>
        </w:rPr>
        <w:t>у</w:t>
      </w:r>
      <w:r w:rsidRPr="0089476A">
        <w:rPr>
          <w:rFonts w:ascii="Times New Roman" w:hAnsi="Times New Roman" w:cs="Times New Roman"/>
          <w:sz w:val="24"/>
          <w:szCs w:val="24"/>
        </w:rPr>
        <w:t xml:space="preserve">ководитель образовательной организации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="0089476A">
        <w:rPr>
          <w:rFonts w:ascii="Times New Roman" w:hAnsi="Times New Roman" w:cs="Times New Roman"/>
          <w:sz w:val="24"/>
          <w:szCs w:val="24"/>
        </w:rPr>
        <w:t xml:space="preserve"> </w:t>
      </w:r>
      <w:r w:rsidRPr="0089476A">
        <w:rPr>
          <w:rFonts w:ascii="Times New Roman" w:hAnsi="Times New Roman" w:cs="Times New Roman"/>
          <w:sz w:val="24"/>
          <w:szCs w:val="24"/>
        </w:rPr>
        <w:t xml:space="preserve">педагог", "работодатель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студент педагогического в</w:t>
      </w:r>
      <w:r w:rsidRPr="0089476A">
        <w:rPr>
          <w:rFonts w:ascii="Times New Roman" w:hAnsi="Times New Roman" w:cs="Times New Roman"/>
          <w:sz w:val="24"/>
          <w:szCs w:val="24"/>
        </w:rPr>
        <w:t>у</w:t>
      </w:r>
      <w:r w:rsidRPr="0089476A">
        <w:rPr>
          <w:rFonts w:ascii="Times New Roman" w:hAnsi="Times New Roman" w:cs="Times New Roman"/>
          <w:sz w:val="24"/>
          <w:szCs w:val="24"/>
        </w:rPr>
        <w:t xml:space="preserve">за/колледжа" "педагог вуза/колледжа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молодой педагог образовательной организации", "социальный партнер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педагогический работник образовательных организаций СПО и дополнительного образования (далее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ДО)". </w:t>
      </w:r>
    </w:p>
    <w:p w:rsidR="007B5777" w:rsidRPr="0089476A" w:rsidRDefault="007B5777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7B5777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3.1.1. Форма наставничества "педагог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педагог" </w:t>
      </w:r>
    </w:p>
    <w:p w:rsidR="000F6A43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Форма наставничества "педагог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педагог" применяется во всех образовательных организациях о</w:t>
      </w:r>
      <w:r w:rsidRPr="0089476A">
        <w:rPr>
          <w:rFonts w:ascii="Times New Roman" w:hAnsi="Times New Roman" w:cs="Times New Roman"/>
          <w:sz w:val="24"/>
          <w:szCs w:val="24"/>
        </w:rPr>
        <w:t>б</w:t>
      </w:r>
      <w:r w:rsidRPr="0089476A">
        <w:rPr>
          <w:rFonts w:ascii="Times New Roman" w:hAnsi="Times New Roman" w:cs="Times New Roman"/>
          <w:sz w:val="24"/>
          <w:szCs w:val="24"/>
        </w:rPr>
        <w:t>щего образования, СПО и ДО. В рамках этой формы одной из основных задач наставничества является успешное закрепление молодого (начинающего) педагога на месте работы или в должности педагога, повышение его профессионального потенциала и уровня, а также создание комфортной професси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нальной среды внутри образовательной организации. </w:t>
      </w:r>
    </w:p>
    <w:p w:rsidR="000F6A43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В такой форме наставничества, как "педагог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педагог", возможны следующие модели взаимодейс</w:t>
      </w:r>
      <w:r w:rsidRPr="0089476A">
        <w:rPr>
          <w:rFonts w:ascii="Times New Roman" w:hAnsi="Times New Roman" w:cs="Times New Roman"/>
          <w:sz w:val="24"/>
          <w:szCs w:val="24"/>
        </w:rPr>
        <w:t>т</w:t>
      </w:r>
      <w:r w:rsidRPr="0089476A">
        <w:rPr>
          <w:rFonts w:ascii="Times New Roman" w:hAnsi="Times New Roman" w:cs="Times New Roman"/>
          <w:sz w:val="24"/>
          <w:szCs w:val="24"/>
        </w:rPr>
        <w:t xml:space="preserve">вия. </w:t>
      </w:r>
    </w:p>
    <w:p w:rsidR="000F6A43" w:rsidRPr="0089476A" w:rsidRDefault="000F6A43" w:rsidP="007B5777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1. </w:t>
      </w:r>
      <w:r w:rsidR="007B5777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Взаимодействие "опытный педагог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молодой специалист", которое является классическим вариа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>том поддержки со стороны опытного педагога (педагога-профессионала) для приобретения мол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дым педагогом необходимых профессиональных навыков (организационных, предметных, комм</w:t>
      </w:r>
      <w:r w:rsidRPr="0089476A">
        <w:rPr>
          <w:rFonts w:ascii="Times New Roman" w:hAnsi="Times New Roman" w:cs="Times New Roman"/>
          <w:sz w:val="24"/>
          <w:szCs w:val="24"/>
        </w:rPr>
        <w:t>у</w:t>
      </w:r>
      <w:r w:rsidRPr="0089476A">
        <w:rPr>
          <w:rFonts w:ascii="Times New Roman" w:hAnsi="Times New Roman" w:cs="Times New Roman"/>
          <w:sz w:val="24"/>
          <w:szCs w:val="24"/>
        </w:rPr>
        <w:t>никационных и др.). Здесь подходит и модель ментора, и модель наставника, который является "другом, товарищем и братом", и модель учителя, когда на первый план выходит не столько пер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чень необходимых для освоения компетенций и предметных знаний, сколько воодушевляющий и вдохновляющий пример успешного наставника. Наставник учит преодолевать препятствия, внуш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>ет наставляемому веру в собственные силы и в позитивные профессиональные перспективы. Фо</w:t>
      </w:r>
      <w:r w:rsidRPr="0089476A">
        <w:rPr>
          <w:rFonts w:ascii="Times New Roman" w:hAnsi="Times New Roman" w:cs="Times New Roman"/>
          <w:sz w:val="24"/>
          <w:szCs w:val="24"/>
        </w:rPr>
        <w:t>р</w:t>
      </w:r>
      <w:r w:rsidRPr="0089476A">
        <w:rPr>
          <w:rFonts w:ascii="Times New Roman" w:hAnsi="Times New Roman" w:cs="Times New Roman"/>
          <w:sz w:val="24"/>
          <w:szCs w:val="24"/>
        </w:rPr>
        <w:t>мами и методами организации работы с молодыми и начинающими педагогами являются беседы, собеседования, тренинги, встречи с опытными учителями, открытые уроки, внеклассные меропри</w:t>
      </w:r>
      <w:r w:rsidRPr="0089476A">
        <w:rPr>
          <w:rFonts w:ascii="Times New Roman" w:hAnsi="Times New Roman" w:cs="Times New Roman"/>
          <w:sz w:val="24"/>
          <w:szCs w:val="24"/>
        </w:rPr>
        <w:t>я</w:t>
      </w:r>
      <w:r w:rsidRPr="0089476A">
        <w:rPr>
          <w:rFonts w:ascii="Times New Roman" w:hAnsi="Times New Roman" w:cs="Times New Roman"/>
          <w:sz w:val="24"/>
          <w:szCs w:val="24"/>
        </w:rPr>
        <w:t>тия, тематические педсоветы, семинары, методические консультации, посещение и взаимопосещ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ние уроков, анкетирование, тестирование, участие в различных очных и дистанционных меропри</w:t>
      </w:r>
      <w:r w:rsidRPr="0089476A">
        <w:rPr>
          <w:rFonts w:ascii="Times New Roman" w:hAnsi="Times New Roman" w:cs="Times New Roman"/>
          <w:sz w:val="24"/>
          <w:szCs w:val="24"/>
        </w:rPr>
        <w:t>я</w:t>
      </w:r>
      <w:r w:rsidRPr="0089476A">
        <w:rPr>
          <w:rFonts w:ascii="Times New Roman" w:hAnsi="Times New Roman" w:cs="Times New Roman"/>
          <w:sz w:val="24"/>
          <w:szCs w:val="24"/>
        </w:rPr>
        <w:t>тиях. В случае успеха молодой педагог закрепляется не только в профессии, но и в данной образ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вательной организации, спустя три-пять лет проходит аттестацию и стремится к дальнейшему пр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фессиональному росту. </w:t>
      </w:r>
    </w:p>
    <w:p w:rsidR="000F6A43" w:rsidRPr="0089476A" w:rsidRDefault="000F6A43" w:rsidP="007B5777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2. </w:t>
      </w:r>
      <w:r w:rsidR="007B5777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Взаимодействие "лидер педагогического сообщества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педагог, испытывающий профессиональные затруднения в сфере коммуникации". Здесь на первый план выходит психологическая и личностная поддержка педагога, который в силу различных причин имеет проблемы социального характера в выстраивании коммуникации и социального взаимодействия с отдельными личностями (например, с коллегой), не может найти общий язык с обучающимися и их родителями, сложно взаимодейств</w:t>
      </w:r>
      <w:r w:rsidRPr="0089476A">
        <w:rPr>
          <w:rFonts w:ascii="Times New Roman" w:hAnsi="Times New Roman" w:cs="Times New Roman"/>
          <w:sz w:val="24"/>
          <w:szCs w:val="24"/>
        </w:rPr>
        <w:t>у</w:t>
      </w:r>
      <w:r w:rsidRPr="0089476A">
        <w:rPr>
          <w:rFonts w:ascii="Times New Roman" w:hAnsi="Times New Roman" w:cs="Times New Roman"/>
          <w:sz w:val="24"/>
          <w:szCs w:val="24"/>
        </w:rPr>
        <w:t>ет с заместителями директора ("у меня плохо налаживаются контакты с коллегами", "я испытываю сложности во время уроков, особенно при посещении урока руководством школы" и пр., "я не знаю, как разговаривать с родителями в конфликтных ситуациях" и т.д.). Главное направление наставн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ческой деятельности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профессиональная социализация наставляемого. Эту поддержку необходимо сочетать с профессиональной помощью по развитию его педагогических компетенций и инициатив, которые подчеркнули бы уникальность, нестандартность и неповторимость личности педагога, и</w:t>
      </w:r>
      <w:r w:rsidRPr="0089476A">
        <w:rPr>
          <w:rFonts w:ascii="Times New Roman" w:hAnsi="Times New Roman" w:cs="Times New Roman"/>
          <w:sz w:val="24"/>
          <w:szCs w:val="24"/>
        </w:rPr>
        <w:t>с</w:t>
      </w:r>
      <w:r w:rsidRPr="0089476A">
        <w:rPr>
          <w:rFonts w:ascii="Times New Roman" w:hAnsi="Times New Roman" w:cs="Times New Roman"/>
          <w:sz w:val="24"/>
          <w:szCs w:val="24"/>
        </w:rPr>
        <w:t>пытывающего проблемы социального характера, его незаменимость в решении определенных пр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блем. </w:t>
      </w:r>
    </w:p>
    <w:p w:rsidR="000F6A43" w:rsidRPr="0089476A" w:rsidRDefault="000F6A43" w:rsidP="007B5777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3. </w:t>
      </w:r>
      <w:r w:rsidR="007B5777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Взаимодействие "педагог-новатор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консервативный педагог", при котором педагог, склонный к новаторству и нестандартным решениям, помогает опытному педагогу овладеть современными цифровыми технологиями. Главный метод общения между наставником и наставляемым </w:t>
      </w:r>
      <w:r w:rsidR="008B0ED2" w:rsidRPr="0089476A">
        <w:rPr>
          <w:rFonts w:ascii="Times New Roman" w:hAnsi="Times New Roman" w:cs="Times New Roman"/>
          <w:sz w:val="24"/>
          <w:szCs w:val="24"/>
        </w:rPr>
        <w:t xml:space="preserve">– </w:t>
      </w:r>
      <w:r w:rsidRPr="0089476A">
        <w:rPr>
          <w:rFonts w:ascii="Times New Roman" w:hAnsi="Times New Roman" w:cs="Times New Roman"/>
          <w:sz w:val="24"/>
          <w:szCs w:val="24"/>
        </w:rPr>
        <w:t>вывед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ние консервативного педагога на рефлексивную позицию в отношении его педагогического опыта, </w:t>
      </w:r>
      <w:r w:rsidRPr="0089476A">
        <w:rPr>
          <w:rFonts w:ascii="Times New Roman" w:hAnsi="Times New Roman" w:cs="Times New Roman"/>
          <w:sz w:val="24"/>
          <w:szCs w:val="24"/>
        </w:rPr>
        <w:lastRenderedPageBreak/>
        <w:t>который в значительной мере сформировался в условиях субъект-объектной педагогики. В проти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>ном случае возникнет психологический барьер к человеку и к требованию или риск ухода опытного педагога из сферы образования. В случае успешного наставничества возможно вхождение опытного педагога в коллектив в новом качестве квалифицированного специалиста</w:t>
      </w:r>
      <w:r w:rsidR="008B0ED2" w:rsidRPr="0089476A">
        <w:rPr>
          <w:rFonts w:ascii="Times New Roman" w:hAnsi="Times New Roman" w:cs="Times New Roman"/>
          <w:sz w:val="24"/>
          <w:szCs w:val="24"/>
        </w:rPr>
        <w:t xml:space="preserve"> – </w:t>
      </w:r>
      <w:r w:rsidRPr="0089476A">
        <w:rPr>
          <w:rFonts w:ascii="Times New Roman" w:hAnsi="Times New Roman" w:cs="Times New Roman"/>
          <w:sz w:val="24"/>
          <w:szCs w:val="24"/>
        </w:rPr>
        <w:t>эксперта инновацио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>ных процессов в школе, преодоление собственного профессионального выгорания, переход на н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вую для него позицию наставника или даже наставника наставников на региональном уровне (во внешнем контуре). </w:t>
      </w:r>
    </w:p>
    <w:p w:rsidR="000F6A43" w:rsidRPr="0089476A" w:rsidRDefault="000F6A43" w:rsidP="007B5777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4. </w:t>
      </w:r>
      <w:r w:rsidR="007B5777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Взаимодействие "опытный предметник </w:t>
      </w:r>
      <w:r w:rsidR="007B5777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неопытный предметник", которое является наименее ко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>фликтным и противоречивым. В рамках этого взаимодействия опытный педагог оказывает метод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ческую поддержку по конкретному предмету (поиск методических пособий и технологий, соста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>ление рабочих программ и тематических планов и т.д.). Обязательным условием успешного наста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>ничества является вовлечение неопытного педагога в деятельность, связанную с углублением в концептуально-методологические основания изучаемого предмета, привлечение его к написанию статей в научно-методические журналы, к участию в предметных научно-практических конфере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>циях, семинарах, вебинарах с последующим обсуждением, к подготовке сдачи ОГЭ/ЕГЭ по предм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ту. В случае успеха наставнической деятельности наставляемый сможет сосредоточиться на разв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тии олимпиадного движения в образовательной организации, муниципалитете, регионе, на подг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товке обучающихся к участию в ОГЭ/ЕГЭ по предмету; на организации взаимодействия с научным сообществом. Особую роль в форме наставничества "педагог</w:t>
      </w:r>
      <w:r w:rsidR="008B0ED2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>педагог" в перспективе будут играть педагоги, имеющие квалификационную категорию "педагог</w:t>
      </w:r>
      <w:r w:rsidR="008B0ED2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>наставник", "педагог</w:t>
      </w:r>
      <w:r w:rsidR="008B0ED2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методист". Одно из необходимых условий присвоения педагогу квалификационной категории "педагог </w:t>
      </w:r>
      <w:r w:rsidR="008B0ED2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наставник" </w:t>
      </w:r>
      <w:r w:rsidR="008B0ED2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многолетнее продуктивное участие в реализации персонализированных программ наставничества. </w:t>
      </w:r>
    </w:p>
    <w:p w:rsidR="008B0ED2" w:rsidRPr="0089476A" w:rsidRDefault="008B0ED2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0F6A43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3.1.2. Форма наставничества "руководитель образовательной организации </w:t>
      </w:r>
      <w:r w:rsidR="008B0ED2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педагог" Форма наста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>ничества "руководитель образовательной организации - педагог" применима во всех образовательных организациях общего образования, СПО и ДО. Руководитель образовательной организации как пре</w:t>
      </w:r>
      <w:r w:rsidRPr="0089476A">
        <w:rPr>
          <w:rFonts w:ascii="Times New Roman" w:hAnsi="Times New Roman" w:cs="Times New Roman"/>
          <w:sz w:val="24"/>
          <w:szCs w:val="24"/>
        </w:rPr>
        <w:t>д</w:t>
      </w:r>
      <w:r w:rsidRPr="0089476A">
        <w:rPr>
          <w:rFonts w:ascii="Times New Roman" w:hAnsi="Times New Roman" w:cs="Times New Roman"/>
          <w:sz w:val="24"/>
          <w:szCs w:val="24"/>
        </w:rPr>
        <w:t>ставитель работодателя</w:t>
      </w:r>
      <w:r w:rsidR="0089476A">
        <w:rPr>
          <w:rFonts w:ascii="Times New Roman" w:hAnsi="Times New Roman" w:cs="Times New Roman"/>
          <w:sz w:val="24"/>
          <w:szCs w:val="24"/>
        </w:rPr>
        <w:t xml:space="preserve"> </w:t>
      </w:r>
      <w:r w:rsidRPr="0089476A">
        <w:rPr>
          <w:rFonts w:ascii="Times New Roman" w:hAnsi="Times New Roman" w:cs="Times New Roman"/>
          <w:sz w:val="24"/>
          <w:szCs w:val="24"/>
        </w:rPr>
        <w:t>осуществляет общее руководство и координацию внедрения (применения) си</w:t>
      </w:r>
      <w:r w:rsidRPr="0089476A">
        <w:rPr>
          <w:rFonts w:ascii="Times New Roman" w:hAnsi="Times New Roman" w:cs="Times New Roman"/>
          <w:sz w:val="24"/>
          <w:szCs w:val="24"/>
        </w:rPr>
        <w:t>с</w:t>
      </w:r>
      <w:r w:rsidRPr="0089476A">
        <w:rPr>
          <w:rFonts w:ascii="Times New Roman" w:hAnsi="Times New Roman" w:cs="Times New Roman"/>
          <w:sz w:val="24"/>
          <w:szCs w:val="24"/>
        </w:rPr>
        <w:t>темы (целевой модели) наставничества (при участии совета наставников и куратора реализации пр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грамм наставничества), другие необходимые действия и функции по построению, внедрению и эффе</w:t>
      </w:r>
      <w:r w:rsidRPr="0089476A">
        <w:rPr>
          <w:rFonts w:ascii="Times New Roman" w:hAnsi="Times New Roman" w:cs="Times New Roman"/>
          <w:sz w:val="24"/>
          <w:szCs w:val="24"/>
        </w:rPr>
        <w:t>к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тивному функционированию системы (целевой модели) наставничества педагогических работников в образовательных организациях. </w:t>
      </w:r>
    </w:p>
    <w:p w:rsidR="000F6A43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 отдельных случаях руководитель образовательной организации может стать наставником педаг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гов, особенно в качестве успешного предметника. В этом случае реализуется форма наставничества "педагог </w:t>
      </w:r>
      <w:r w:rsidR="008B0ED2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педагог". </w:t>
      </w:r>
    </w:p>
    <w:p w:rsidR="000F6A43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Задачи реализации формы наставничества "руководитель образовательной организации - педагог": </w:t>
      </w:r>
    </w:p>
    <w:p w:rsidR="000F6A43" w:rsidRPr="0089476A" w:rsidRDefault="000F6A43" w:rsidP="008B0ED2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создание условий для профессионального становления молодых/начинающих педагогов, возможн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сти самостоятельно, качественно и ответственно выполнять возложенные функциональные обяза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ности в соответствии с занимаемой должностью; </w:t>
      </w:r>
    </w:p>
    <w:p w:rsidR="000F6A43" w:rsidRPr="0089476A" w:rsidRDefault="000F6A43" w:rsidP="008B0ED2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адаптация молодых/начинающих педагогов к условиям осуществления профессиональной деятел</w:t>
      </w:r>
      <w:r w:rsidRPr="0089476A">
        <w:rPr>
          <w:rFonts w:ascii="Times New Roman" w:hAnsi="Times New Roman" w:cs="Times New Roman"/>
          <w:sz w:val="24"/>
          <w:szCs w:val="24"/>
        </w:rPr>
        <w:t>ь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ности, их закрепление в профессии; </w:t>
      </w:r>
    </w:p>
    <w:p w:rsidR="000F6A43" w:rsidRPr="0089476A" w:rsidRDefault="000F6A43" w:rsidP="008B0ED2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формирование сплоченного, творческого, эффективного коллектива за счет включения в адаптац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онный процесс опытных педагогических работников; </w:t>
      </w:r>
    </w:p>
    <w:p w:rsidR="000F6A43" w:rsidRPr="0089476A" w:rsidRDefault="000F6A43" w:rsidP="008B0ED2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снижение показателя текучести кадров, использование превентивных мер по предотвращению пр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фессионального выгорания педагогических работников старших возрастов, развитие форм их гор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зонтальной и вертикальной мобильности; </w:t>
      </w:r>
    </w:p>
    <w:p w:rsidR="000F6A43" w:rsidRPr="0089476A" w:rsidRDefault="000F6A43" w:rsidP="008B0ED2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повышение престижа и укрепление позитивного имиджа школы и педагогов в социокультурном о</w:t>
      </w:r>
      <w:r w:rsidRPr="0089476A">
        <w:rPr>
          <w:rFonts w:ascii="Times New Roman" w:hAnsi="Times New Roman" w:cs="Times New Roman"/>
          <w:sz w:val="24"/>
          <w:szCs w:val="24"/>
        </w:rPr>
        <w:t>к</w:t>
      </w:r>
      <w:r w:rsidRPr="0089476A">
        <w:rPr>
          <w:rFonts w:ascii="Times New Roman" w:hAnsi="Times New Roman" w:cs="Times New Roman"/>
          <w:sz w:val="24"/>
          <w:szCs w:val="24"/>
        </w:rPr>
        <w:t xml:space="preserve">ружении, повышение престижа профессии педагога; </w:t>
      </w:r>
    </w:p>
    <w:p w:rsidR="000F6A43" w:rsidRPr="0089476A" w:rsidRDefault="000F6A43" w:rsidP="008B0ED2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восполнение предметных, психолого-педагогических, методологических дефицитов педагогов внутри данной образовательной организации, а также путем использования внешних контуров. </w:t>
      </w:r>
    </w:p>
    <w:p w:rsidR="008B0ED2" w:rsidRDefault="008B0ED2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Pr="0089476A" w:rsidRDefault="0089476A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0F6A43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lastRenderedPageBreak/>
        <w:t xml:space="preserve">3.1.5. Форма наставничества "социальный партнер </w:t>
      </w:r>
      <w:r w:rsidR="008064C0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педагог образоват</w:t>
      </w:r>
      <w:r w:rsidR="00E52F6C" w:rsidRPr="0089476A">
        <w:rPr>
          <w:rFonts w:ascii="Times New Roman" w:hAnsi="Times New Roman" w:cs="Times New Roman"/>
          <w:sz w:val="24"/>
          <w:szCs w:val="24"/>
        </w:rPr>
        <w:t>.</w:t>
      </w:r>
      <w:r w:rsidRPr="0089476A">
        <w:rPr>
          <w:rFonts w:ascii="Times New Roman" w:hAnsi="Times New Roman" w:cs="Times New Roman"/>
          <w:sz w:val="24"/>
          <w:szCs w:val="24"/>
        </w:rPr>
        <w:t xml:space="preserve"> организации" </w:t>
      </w:r>
    </w:p>
    <w:p w:rsidR="00BF494B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Эта форма наставничества в наибольшей степени применима в системе СПО и ДО, хотя ее поте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>циал будет также востребован и в общеобразовательной организации. Так, например, для педагогов о</w:t>
      </w:r>
      <w:r w:rsidRPr="0089476A">
        <w:rPr>
          <w:rFonts w:ascii="Times New Roman" w:hAnsi="Times New Roman" w:cs="Times New Roman"/>
          <w:sz w:val="24"/>
          <w:szCs w:val="24"/>
        </w:rPr>
        <w:t>б</w:t>
      </w:r>
      <w:r w:rsidRPr="0089476A">
        <w:rPr>
          <w:rFonts w:ascii="Times New Roman" w:hAnsi="Times New Roman" w:cs="Times New Roman"/>
          <w:sz w:val="24"/>
          <w:szCs w:val="24"/>
        </w:rPr>
        <w:t>разовательных организаций СПО (преподающих как общеобразовательные предметы, так и специал</w:t>
      </w:r>
      <w:r w:rsidRPr="0089476A">
        <w:rPr>
          <w:rFonts w:ascii="Times New Roman" w:hAnsi="Times New Roman" w:cs="Times New Roman"/>
          <w:sz w:val="24"/>
          <w:szCs w:val="24"/>
        </w:rPr>
        <w:t>ь</w:t>
      </w:r>
      <w:r w:rsidRPr="0089476A">
        <w:rPr>
          <w:rFonts w:ascii="Times New Roman" w:hAnsi="Times New Roman" w:cs="Times New Roman"/>
          <w:sz w:val="24"/>
          <w:szCs w:val="24"/>
        </w:rPr>
        <w:t xml:space="preserve">ные предметы) в качестве социальных партнеров и потенциальных наставников могут выступать: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профессорско-преподавательский состав вузов - для преподавателей общеобразовательных предм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тов, для педагогов ДО, ведущих кружки робототехники, IТ-кубы, кванториумы и т.д., для педаг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гов-психологов, педагогов-логопедов, педагогов-дефектологов, реализующих программы обучения для детей с ОВЗ;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специалисты и инженерно-технические работники учреждений, предприятий, организаций, в кот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рых студенты проходят производственную практику </w:t>
      </w:r>
      <w:r w:rsidR="008064C0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для старших мастеров, мастеров производс</w:t>
      </w:r>
      <w:r w:rsidRPr="0089476A">
        <w:rPr>
          <w:rFonts w:ascii="Times New Roman" w:hAnsi="Times New Roman" w:cs="Times New Roman"/>
          <w:sz w:val="24"/>
          <w:szCs w:val="24"/>
        </w:rPr>
        <w:t>т</w:t>
      </w:r>
      <w:r w:rsidRPr="0089476A">
        <w:rPr>
          <w:rFonts w:ascii="Times New Roman" w:hAnsi="Times New Roman" w:cs="Times New Roman"/>
          <w:sz w:val="24"/>
          <w:szCs w:val="24"/>
        </w:rPr>
        <w:t xml:space="preserve">венного обучения, руководителей практики студентов;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специалисты структурных подразделений управлений силовых ведомств (Министерства обороны, Министерства по чрезвычайным ситуациям, Министерства внутренних дел и т.д. - для преподават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лей - организаторов безопасности жизнедеятельности);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тренерский состав детско-юношеских и взрослых спортивных обществ - для руководителей физич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ского воспитания;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специалисты органов социальной защиты населения, органов опеки - для социальных педагогов, педагогов-организаторов, воспитателей;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члены общественных организаций (волонтерских, РДШ, молодежного объединения "Юнармия", некоммерческой организации "Союз "Молодые профессионалы", которая представляет Россию в международной организации WorldSkillsInternational (WSI) и др.) - для педагогов-организаторов). Для педагогов образовательных организаций ДО в качестве социальных партнеров и потенциал</w:t>
      </w:r>
      <w:r w:rsidRPr="0089476A">
        <w:rPr>
          <w:rFonts w:ascii="Times New Roman" w:hAnsi="Times New Roman" w:cs="Times New Roman"/>
          <w:sz w:val="24"/>
          <w:szCs w:val="24"/>
        </w:rPr>
        <w:t>ь</w:t>
      </w:r>
      <w:r w:rsidRPr="0089476A">
        <w:rPr>
          <w:rFonts w:ascii="Times New Roman" w:hAnsi="Times New Roman" w:cs="Times New Roman"/>
          <w:sz w:val="24"/>
          <w:szCs w:val="24"/>
        </w:rPr>
        <w:t xml:space="preserve">ных наставников могут выступать: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деятели искусств академических, народных и прочих театров, консерваторий, филармоний, творч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ских союзов, творческих коллективов, иных учреждений культуры (домов культуры и творчества) и т.д. </w:t>
      </w:r>
      <w:r w:rsidR="008064C0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для хормейстеров, балетмейстеров, режиссеров народного театра, художников-оформителей, концертмейстеров, руководителей оркестров (духовых, народных инструментов), руководителей фольклорных коллективов, режиссеров театрализованных массовых представлений, акций, фест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валей, мастеров декоративно-прикладного творчества, распорядителей танцевальных программ и т.д.);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сотрудники музеев, библиотек, центров военно-патриотического воспитания, члены общественных организаций (волонтерских, РДШ, молодежное объединение "Юнармия" </w:t>
      </w:r>
      <w:r w:rsidR="008064C0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для методистов, педаг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гов-библиотекарей, руководителей детских общественных объединений, старших вожатых, педаг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гов-организаторов);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тренерский состав ведущих спортивных клубов - для инструкторов по физической культуре, трен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ров-преподавателей, руководителей кружков и секций спорт</w:t>
      </w:r>
      <w:r w:rsidR="00E52F6C" w:rsidRPr="0089476A">
        <w:rPr>
          <w:rFonts w:ascii="Times New Roman" w:hAnsi="Times New Roman" w:cs="Times New Roman"/>
          <w:sz w:val="24"/>
          <w:szCs w:val="24"/>
        </w:rPr>
        <w:t>.</w:t>
      </w:r>
      <w:r w:rsidRPr="0089476A">
        <w:rPr>
          <w:rFonts w:ascii="Times New Roman" w:hAnsi="Times New Roman" w:cs="Times New Roman"/>
          <w:sz w:val="24"/>
          <w:szCs w:val="24"/>
        </w:rPr>
        <w:t xml:space="preserve"> направленности;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специалисты кванториумов, IT-кубов, кружков робототехники, образовательных центров для од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ренных детей, малых академий наук </w:t>
      </w:r>
      <w:r w:rsidR="008064C0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для методистов, педагогов дополнительного образования </w:t>
      </w:r>
      <w:r w:rsidR="008064C0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руководителей кружков, секций, туристических станций и т.д.;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специалисты психолого-педагогических и медико-социальных центров </w:t>
      </w:r>
      <w:r w:rsidR="00625EF3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для педагогов дополн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тельного образования, работающих с детьми с ограниченными возможностями здоровья (далее </w:t>
      </w:r>
      <w:r w:rsidR="00625EF3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ОВЗ). </w:t>
      </w:r>
    </w:p>
    <w:p w:rsidR="00BF494B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Интересный аспект работы педагогических работников образовательных организаций с социальн</w:t>
      </w:r>
      <w:r w:rsidRPr="0089476A">
        <w:rPr>
          <w:rFonts w:ascii="Times New Roman" w:hAnsi="Times New Roman" w:cs="Times New Roman"/>
          <w:sz w:val="24"/>
          <w:szCs w:val="24"/>
        </w:rPr>
        <w:t>ы</w:t>
      </w:r>
      <w:r w:rsidRPr="0089476A">
        <w:rPr>
          <w:rFonts w:ascii="Times New Roman" w:hAnsi="Times New Roman" w:cs="Times New Roman"/>
          <w:sz w:val="24"/>
          <w:szCs w:val="24"/>
        </w:rPr>
        <w:t xml:space="preserve">ми партнерами </w:t>
      </w:r>
      <w:r w:rsidR="008064C0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подготовка школьников к всероссийским и международным олимпиадам, которая осуществляется в тесном взаимодействии с членами оргкомитета по подготовке к международным олимпиадам и профильными вузами, структурными подразделениями Российской Академии наук и в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дущих научно-исследовательских институтов. </w:t>
      </w:r>
    </w:p>
    <w:p w:rsidR="00DE6AAE" w:rsidRDefault="00DE6AAE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Pr="0089476A" w:rsidRDefault="0089476A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BF494B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lastRenderedPageBreak/>
        <w:t xml:space="preserve">3.1.6. Результаты применения разнообразных форм наставничества </w:t>
      </w:r>
    </w:p>
    <w:p w:rsidR="00BF494B" w:rsidRPr="0089476A" w:rsidRDefault="000F6A43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Реализация любых форм наставничества педагогов или будущих педагогов (студентов педагогич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ских вузов и колледжей) </w:t>
      </w:r>
      <w:r w:rsidR="00625EF3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"педагог - педагог", "руководитель образовательной организации </w:t>
      </w:r>
      <w:r w:rsidR="008064C0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педагог", "работодатель </w:t>
      </w:r>
      <w:r w:rsidR="008064C0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студент", "педагог вуза/колледжа)" и др. </w:t>
      </w:r>
      <w:r w:rsidR="00625EF3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способна привести к следующим результ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там (эффектам):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повышение уровня включенности молодых и начинающих педагогов в педагогическую деятел</w:t>
      </w:r>
      <w:r w:rsidRPr="0089476A">
        <w:rPr>
          <w:rFonts w:ascii="Times New Roman" w:hAnsi="Times New Roman" w:cs="Times New Roman"/>
          <w:sz w:val="24"/>
          <w:szCs w:val="24"/>
        </w:rPr>
        <w:t>ь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ность и социально-культурную жизнь образовательной организации;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укрепление уверенности в собственных силах и развитие личностного и педагогического потенци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ла работников всех категорий;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улучшение психологического климата в образовательной организации;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повышение уровня удовлетворенности собственной работой и улучшение психологического с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стояния специалистов;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рост числа специалистов, желающих продолжить свою работу в данном коллективе образовател</w:t>
      </w:r>
      <w:r w:rsidRPr="0089476A">
        <w:rPr>
          <w:rFonts w:ascii="Times New Roman" w:hAnsi="Times New Roman" w:cs="Times New Roman"/>
          <w:sz w:val="24"/>
          <w:szCs w:val="24"/>
        </w:rPr>
        <w:t>ь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ной организации;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рост успеваемости и улучшение поведения в классах и группах наставляемых;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сокращение числа конфликтных ситуаций с педагогическим и родительским сообществами;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повышение научно-методической и социальной активности педагогических работников (написание статей, проведение исследований и т.д., широкое участие учителей в проектной и исследовател</w:t>
      </w:r>
      <w:r w:rsidRPr="0089476A">
        <w:rPr>
          <w:rFonts w:ascii="Times New Roman" w:hAnsi="Times New Roman" w:cs="Times New Roman"/>
          <w:sz w:val="24"/>
          <w:szCs w:val="24"/>
        </w:rPr>
        <w:t>ь</w:t>
      </w:r>
      <w:r w:rsidRPr="0089476A">
        <w:rPr>
          <w:rFonts w:ascii="Times New Roman" w:hAnsi="Times New Roman" w:cs="Times New Roman"/>
          <w:sz w:val="24"/>
          <w:szCs w:val="24"/>
        </w:rPr>
        <w:t xml:space="preserve">ской деятельности, в конкурсах профессионального мастерства); </w:t>
      </w:r>
    </w:p>
    <w:p w:rsidR="00BF494B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упрочение связей педагогических и прочих вузов/колледжей со школой и иными образовательными организациями; </w:t>
      </w:r>
    </w:p>
    <w:p w:rsidR="000F6A43" w:rsidRPr="0089476A" w:rsidRDefault="000F6A43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рост числа педагогов, сумевших преодолеть профессиональное выгорание, устранивших профе</w:t>
      </w:r>
      <w:r w:rsidRPr="0089476A">
        <w:rPr>
          <w:rFonts w:ascii="Times New Roman" w:hAnsi="Times New Roman" w:cs="Times New Roman"/>
          <w:sz w:val="24"/>
          <w:szCs w:val="24"/>
        </w:rPr>
        <w:t>с</w:t>
      </w:r>
      <w:r w:rsidRPr="0089476A">
        <w:rPr>
          <w:rFonts w:ascii="Times New Roman" w:hAnsi="Times New Roman" w:cs="Times New Roman"/>
          <w:sz w:val="24"/>
          <w:szCs w:val="24"/>
        </w:rPr>
        <w:t>сиональные и личностные затруднения, а также нашедших новые возможности профессионального развития и роста.</w:t>
      </w:r>
    </w:p>
    <w:p w:rsidR="00D570A5" w:rsidRPr="0089476A" w:rsidRDefault="00D570A5" w:rsidP="00D27C5B">
      <w:pPr>
        <w:spacing w:after="0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27C5B" w:rsidRPr="0089476A" w:rsidRDefault="00D27C5B" w:rsidP="00D27C5B">
      <w:pPr>
        <w:spacing w:after="0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476A">
        <w:rPr>
          <w:rFonts w:ascii="Times New Roman" w:hAnsi="Times New Roman" w:cs="Times New Roman"/>
          <w:b/>
          <w:sz w:val="24"/>
          <w:szCs w:val="24"/>
        </w:rPr>
        <w:t>3.2. Виды наставничества педагогических работников в образовательной организации</w:t>
      </w:r>
    </w:p>
    <w:p w:rsidR="00D27C5B" w:rsidRPr="0089476A" w:rsidRDefault="00625EF3" w:rsidP="00625E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Виртуальное (дистанционное) наставничество </w:t>
      </w:r>
      <w:r w:rsidRPr="0089476A">
        <w:rPr>
          <w:rFonts w:ascii="Times New Roman" w:hAnsi="Times New Roman" w:cs="Times New Roman"/>
          <w:sz w:val="24"/>
          <w:szCs w:val="24"/>
        </w:rPr>
        <w:t>–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 дистанционная форма организации наставничества с использованием информационно-коммуникационных технологий, таких как видеоконференции, пла</w:t>
      </w:r>
      <w:r w:rsidR="00D27C5B" w:rsidRPr="0089476A">
        <w:rPr>
          <w:rFonts w:ascii="Times New Roman" w:hAnsi="Times New Roman" w:cs="Times New Roman"/>
          <w:sz w:val="24"/>
          <w:szCs w:val="24"/>
        </w:rPr>
        <w:t>т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формы для дистанционного обучения, социальные сети и онлайн-сообщества, тематические интернет-порталы и др. Обеспечивает постоянное профессиональное и творческое общение, обмен опытом между наставником и наставляемым, позволяет дистанционно сформировать пары "наставник </w:t>
      </w:r>
      <w:r w:rsidRPr="0089476A">
        <w:rPr>
          <w:rFonts w:ascii="Times New Roman" w:hAnsi="Times New Roman" w:cs="Times New Roman"/>
          <w:sz w:val="24"/>
          <w:szCs w:val="24"/>
        </w:rPr>
        <w:t>–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 наставля</w:t>
      </w:r>
      <w:r w:rsidR="00D27C5B" w:rsidRPr="0089476A">
        <w:rPr>
          <w:rFonts w:ascii="Times New Roman" w:hAnsi="Times New Roman" w:cs="Times New Roman"/>
          <w:sz w:val="24"/>
          <w:szCs w:val="24"/>
        </w:rPr>
        <w:t>е</w:t>
      </w:r>
      <w:r w:rsidR="00D27C5B" w:rsidRPr="0089476A">
        <w:rPr>
          <w:rFonts w:ascii="Times New Roman" w:hAnsi="Times New Roman" w:cs="Times New Roman"/>
          <w:sz w:val="24"/>
          <w:szCs w:val="24"/>
        </w:rPr>
        <w:t>мый", привлечь профессионалов и сформировать банк данных наставников, делает наставничество до</w:t>
      </w:r>
      <w:r w:rsidR="00D27C5B" w:rsidRPr="0089476A">
        <w:rPr>
          <w:rFonts w:ascii="Times New Roman" w:hAnsi="Times New Roman" w:cs="Times New Roman"/>
          <w:sz w:val="24"/>
          <w:szCs w:val="24"/>
        </w:rPr>
        <w:t>с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тупным для широкого круга лиц. </w:t>
      </w:r>
    </w:p>
    <w:p w:rsidR="00D27C5B" w:rsidRPr="0089476A" w:rsidRDefault="00625EF3" w:rsidP="00625E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Наставничество в группе </w:t>
      </w:r>
      <w:r w:rsidRPr="0089476A">
        <w:rPr>
          <w:rFonts w:ascii="Times New Roman" w:hAnsi="Times New Roman" w:cs="Times New Roman"/>
          <w:sz w:val="24"/>
          <w:szCs w:val="24"/>
        </w:rPr>
        <w:t>–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 форма наставничества, когда один наставник взаимодействует с гру</w:t>
      </w:r>
      <w:r w:rsidR="00D27C5B" w:rsidRPr="0089476A">
        <w:rPr>
          <w:rFonts w:ascii="Times New Roman" w:hAnsi="Times New Roman" w:cs="Times New Roman"/>
          <w:sz w:val="24"/>
          <w:szCs w:val="24"/>
        </w:rPr>
        <w:t>п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пой наставляемых одновременно (от двух и более человек) или один наставляемый взаимодействует сразу с несколькими наставниками по различным сферам педагогической деятельности. </w:t>
      </w:r>
    </w:p>
    <w:p w:rsidR="00D27C5B" w:rsidRPr="0089476A" w:rsidRDefault="00625EF3" w:rsidP="00625E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Краткосрочное или целеполагающее наставничество </w:t>
      </w:r>
      <w:r w:rsidRPr="0089476A">
        <w:rPr>
          <w:rFonts w:ascii="Times New Roman" w:hAnsi="Times New Roman" w:cs="Times New Roman"/>
          <w:sz w:val="24"/>
          <w:szCs w:val="24"/>
        </w:rPr>
        <w:t>–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 наставник и наставляемый встречаются по заранее установленному графику для постановки конкретных целей, ориентированных на определенные краткосрочные результаты. Наставляемый должен приложить определенные усилия, чтобы проявить себя в период между встречами и достичь поставленных целей. </w:t>
      </w:r>
    </w:p>
    <w:p w:rsidR="00D27C5B" w:rsidRPr="0089476A" w:rsidRDefault="00625EF3" w:rsidP="00625E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Реверсивное наставничество </w:t>
      </w:r>
      <w:r w:rsidRPr="0089476A">
        <w:rPr>
          <w:rFonts w:ascii="Times New Roman" w:hAnsi="Times New Roman" w:cs="Times New Roman"/>
          <w:sz w:val="24"/>
          <w:szCs w:val="24"/>
        </w:rPr>
        <w:t>–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 профессионал младшего возраста становится наставником опытного работника по вопросам новых тенденций, технологий, а опытный педагог становится наставником м</w:t>
      </w:r>
      <w:r w:rsidR="00D27C5B" w:rsidRPr="0089476A">
        <w:rPr>
          <w:rFonts w:ascii="Times New Roman" w:hAnsi="Times New Roman" w:cs="Times New Roman"/>
          <w:sz w:val="24"/>
          <w:szCs w:val="24"/>
        </w:rPr>
        <w:t>о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лодого педагога в вопросах методики и организации учебно-воспитательного процесса. </w:t>
      </w:r>
    </w:p>
    <w:p w:rsidR="00D27C5B" w:rsidRPr="0089476A" w:rsidRDefault="00625EF3" w:rsidP="00625E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Ситуационное наставничество </w:t>
      </w:r>
      <w:r w:rsidR="00CF1F66" w:rsidRPr="0089476A">
        <w:rPr>
          <w:rFonts w:ascii="Times New Roman" w:hAnsi="Times New Roman" w:cs="Times New Roman"/>
          <w:sz w:val="24"/>
          <w:szCs w:val="24"/>
        </w:rPr>
        <w:t>–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 наставник оказывает помощь или консультацию всякий раз, когда наставляемый нуждается в них. Как правило, роль наставника состоит в том, чтобы обеспечить неме</w:t>
      </w:r>
      <w:r w:rsidR="00D27C5B" w:rsidRPr="0089476A">
        <w:rPr>
          <w:rFonts w:ascii="Times New Roman" w:hAnsi="Times New Roman" w:cs="Times New Roman"/>
          <w:sz w:val="24"/>
          <w:szCs w:val="24"/>
        </w:rPr>
        <w:t>д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ленное реагирование на ту или иную ситуацию, значимую для его подопечного. </w:t>
      </w:r>
    </w:p>
    <w:p w:rsidR="00D27C5B" w:rsidRPr="0089476A" w:rsidRDefault="00625EF3" w:rsidP="00625E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Скоростное консультационное наставничество </w:t>
      </w:r>
      <w:r w:rsidR="00CF1F66" w:rsidRPr="0089476A">
        <w:rPr>
          <w:rFonts w:ascii="Times New Roman" w:hAnsi="Times New Roman" w:cs="Times New Roman"/>
          <w:sz w:val="24"/>
          <w:szCs w:val="24"/>
        </w:rPr>
        <w:t>–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 однократная встреча наставника (наставников) с наставником более высокого уровня (профессионалом/компетентным лицом) с целью построения вза</w:t>
      </w:r>
      <w:r w:rsidR="00D27C5B" w:rsidRPr="0089476A">
        <w:rPr>
          <w:rFonts w:ascii="Times New Roman" w:hAnsi="Times New Roman" w:cs="Times New Roman"/>
          <w:sz w:val="24"/>
          <w:szCs w:val="24"/>
        </w:rPr>
        <w:t>и</w:t>
      </w:r>
      <w:r w:rsidR="00D27C5B" w:rsidRPr="0089476A">
        <w:rPr>
          <w:rFonts w:ascii="Times New Roman" w:hAnsi="Times New Roman" w:cs="Times New Roman"/>
          <w:sz w:val="24"/>
          <w:szCs w:val="24"/>
        </w:rPr>
        <w:lastRenderedPageBreak/>
        <w:t>моотношений с другими работниками, объединенными общими проблемами и интересами или обменом опытом. Такие встречи помогают формулировать и устанавливать цели индивидуального развития и карьерного роста наставников на основе информации, полученной из авторитетных источников, обм</w:t>
      </w:r>
      <w:r w:rsidR="00D27C5B" w:rsidRPr="0089476A">
        <w:rPr>
          <w:rFonts w:ascii="Times New Roman" w:hAnsi="Times New Roman" w:cs="Times New Roman"/>
          <w:sz w:val="24"/>
          <w:szCs w:val="24"/>
        </w:rPr>
        <w:t>е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няться мнениями и личным опытом. </w:t>
      </w:r>
    </w:p>
    <w:p w:rsidR="00D27C5B" w:rsidRPr="0089476A" w:rsidRDefault="00625EF3" w:rsidP="00625E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Традиционная форма наставничества ("один на один") </w:t>
      </w:r>
      <w:r w:rsidR="00CF1F66" w:rsidRPr="0089476A">
        <w:rPr>
          <w:rFonts w:ascii="Times New Roman" w:hAnsi="Times New Roman" w:cs="Times New Roman"/>
          <w:sz w:val="24"/>
          <w:szCs w:val="24"/>
        </w:rPr>
        <w:t>–</w:t>
      </w:r>
      <w:r w:rsidR="00D27C5B" w:rsidRPr="0089476A">
        <w:rPr>
          <w:rFonts w:ascii="Times New Roman" w:hAnsi="Times New Roman" w:cs="Times New Roman"/>
          <w:sz w:val="24"/>
          <w:szCs w:val="24"/>
        </w:rPr>
        <w:t xml:space="preserve"> взаимодействие между более опытным н</w:t>
      </w:r>
      <w:r w:rsidR="00D27C5B" w:rsidRPr="0089476A">
        <w:rPr>
          <w:rFonts w:ascii="Times New Roman" w:hAnsi="Times New Roman" w:cs="Times New Roman"/>
          <w:sz w:val="24"/>
          <w:szCs w:val="24"/>
        </w:rPr>
        <w:t>а</w:t>
      </w:r>
      <w:r w:rsidR="00D27C5B" w:rsidRPr="0089476A">
        <w:rPr>
          <w:rFonts w:ascii="Times New Roman" w:hAnsi="Times New Roman" w:cs="Times New Roman"/>
          <w:sz w:val="24"/>
          <w:szCs w:val="24"/>
        </w:rPr>
        <w:t>ставником и начинающим работником в течение продолжительного времени. Обычно проводится отбор наставника и наставляемого по определенным критериям: опыт, навыки, личностные характеристики и др.</w:t>
      </w:r>
    </w:p>
    <w:p w:rsidR="00D570A5" w:rsidRPr="0089476A" w:rsidRDefault="00D570A5" w:rsidP="00A40F30">
      <w:pPr>
        <w:spacing w:after="0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70A5" w:rsidRPr="0089476A" w:rsidRDefault="00D570A5">
      <w:pPr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br w:type="page"/>
      </w:r>
    </w:p>
    <w:p w:rsidR="00A40F30" w:rsidRPr="0089476A" w:rsidRDefault="00A40F30" w:rsidP="00A40F30">
      <w:pPr>
        <w:spacing w:after="0"/>
        <w:ind w:firstLine="426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lastRenderedPageBreak/>
        <w:t>4. Завершение персонализированной программы наставничества педагогических работников. Оценка результативности и эффективности ее реализации</w:t>
      </w:r>
    </w:p>
    <w:p w:rsidR="00A40F30" w:rsidRPr="0089476A" w:rsidRDefault="00A40F30" w:rsidP="00A40F30">
      <w:pPr>
        <w:spacing w:after="0"/>
        <w:ind w:firstLine="426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t>4.1. Условия завершения персонализированной программы наставничества</w:t>
      </w:r>
    </w:p>
    <w:p w:rsidR="00465DE9" w:rsidRPr="0089476A" w:rsidRDefault="00465DE9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A40F30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Завершение персонализированной программы наставничества педагогических работников происх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дит в случае: </w:t>
      </w:r>
    </w:p>
    <w:p w:rsidR="00A40F30" w:rsidRPr="0089476A" w:rsidRDefault="00A40F30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завершения плана мероприятий и срока действия персонализированной программы наставничества; </w:t>
      </w:r>
    </w:p>
    <w:p w:rsidR="00A40F30" w:rsidRPr="0089476A" w:rsidRDefault="00A40F30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 инициативе наставника или наставляемого и/или обоюдному решению (по уважительным о</w:t>
      </w:r>
      <w:r w:rsidRPr="0089476A">
        <w:rPr>
          <w:rFonts w:ascii="Times New Roman" w:hAnsi="Times New Roman" w:cs="Times New Roman"/>
          <w:sz w:val="24"/>
          <w:szCs w:val="24"/>
        </w:rPr>
        <w:t>б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стоятельствам); </w:t>
      </w:r>
    </w:p>
    <w:p w:rsidR="00D570A5" w:rsidRPr="0089476A" w:rsidRDefault="00A40F30" w:rsidP="0089476A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 инициативе куратора (в случае недолжного исполнения персонализированной программы н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ставничества в силу различных обстоятельств со стороны наставника и/или наставляемого </w:t>
      </w:r>
      <w:r w:rsidR="00CF1F66" w:rsidRPr="0089476A">
        <w:rPr>
          <w:rFonts w:ascii="Times New Roman" w:hAnsi="Times New Roman" w:cs="Times New Roman"/>
          <w:sz w:val="24"/>
          <w:szCs w:val="24"/>
        </w:rPr>
        <w:t>–</w:t>
      </w:r>
      <w:r w:rsidRPr="0089476A">
        <w:rPr>
          <w:rFonts w:ascii="Times New Roman" w:hAnsi="Times New Roman" w:cs="Times New Roman"/>
          <w:sz w:val="24"/>
          <w:szCs w:val="24"/>
        </w:rPr>
        <w:t xml:space="preserve"> форс-мажора). </w:t>
      </w:r>
    </w:p>
    <w:p w:rsidR="00D570A5" w:rsidRPr="0089476A" w:rsidRDefault="00A40F30" w:rsidP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Наставник и наставляемый в силу определенных объективных обстоятельств могут быть инициат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рами завершения персонализированной программы наставничества, но направляют усилия на сохран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ние доброжелательных отношений. </w:t>
      </w:r>
    </w:p>
    <w:p w:rsidR="00A40F30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Эти обстоятельства выдвигают на первые роли фигуру школьного психолога (на внутреннем конт</w:t>
      </w:r>
      <w:r w:rsidRPr="0089476A">
        <w:rPr>
          <w:rFonts w:ascii="Times New Roman" w:hAnsi="Times New Roman" w:cs="Times New Roman"/>
          <w:sz w:val="24"/>
          <w:szCs w:val="24"/>
        </w:rPr>
        <w:t>у</w:t>
      </w:r>
      <w:r w:rsidRPr="0089476A">
        <w:rPr>
          <w:rFonts w:ascii="Times New Roman" w:hAnsi="Times New Roman" w:cs="Times New Roman"/>
          <w:sz w:val="24"/>
          <w:szCs w:val="24"/>
        </w:rPr>
        <w:t>ре) и различные психологические службы на внешнем контуре образовательной организации. Вместе с тем наставник и наставляемые могут обращаться к куратору с предложением о смене наставн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ка/наставляемых, а также о необходимости продолжения персонализированной программы наставнич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ства, но по иным направлениям. По обоюдному согласию наставника и наставляемого/наставляемых педагогов возможна корректировка персонализированной программы наставничества.</w:t>
      </w:r>
    </w:p>
    <w:p w:rsidR="00A40F30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570A5" w:rsidRPr="0089476A" w:rsidRDefault="00A40F30" w:rsidP="0089476A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t xml:space="preserve">4.2. Оценка результативности и эффективности реализации персонализированной программы </w:t>
      </w:r>
      <w:r w:rsidR="0089476A">
        <w:rPr>
          <w:rFonts w:ascii="Times New Roman" w:hAnsi="Times New Roman" w:cs="Times New Roman"/>
          <w:b/>
        </w:rPr>
        <w:t xml:space="preserve">                             </w:t>
      </w:r>
      <w:r w:rsidRPr="0089476A">
        <w:rPr>
          <w:rFonts w:ascii="Times New Roman" w:hAnsi="Times New Roman" w:cs="Times New Roman"/>
          <w:b/>
        </w:rPr>
        <w:t>наставничества</w:t>
      </w:r>
    </w:p>
    <w:p w:rsidR="00465DE9" w:rsidRPr="0089476A" w:rsidRDefault="00A40F30" w:rsidP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Для оценки результативности и эффективности реализации персонализированной программы н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>ставничества рекомендуется использовать частично или полностью модель Дональда Кирпатрика, кот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рая позволяет комплексно оценить эффекты, которые получает образовательная организация от техн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логий наставничества. </w:t>
      </w:r>
    </w:p>
    <w:p w:rsidR="00A40F30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 основе этой модели лежит оценка показателей системы наставничества по четырем характерист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кам: </w:t>
      </w:r>
    </w:p>
    <w:p w:rsidR="00A40F30" w:rsidRPr="0089476A" w:rsidRDefault="00A40F30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реакция наставляемого, или его эмоциональная удовлетворенность от пребывания в роли наста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 xml:space="preserve">ляемого; </w:t>
      </w:r>
    </w:p>
    <w:p w:rsidR="00A40F30" w:rsidRPr="0089476A" w:rsidRDefault="00A40F30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изменения в знаниях и их оценки; </w:t>
      </w:r>
    </w:p>
    <w:p w:rsidR="00A40F30" w:rsidRPr="0089476A" w:rsidRDefault="00A40F30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изменение поведения и способа действий в проблемных ситуациях; </w:t>
      </w:r>
    </w:p>
    <w:p w:rsidR="00A40F30" w:rsidRPr="0089476A" w:rsidRDefault="00A40F30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общая оценка результатов для образовательной организации: </w:t>
      </w:r>
    </w:p>
    <w:p w:rsidR="00D570A5" w:rsidRPr="0089476A" w:rsidRDefault="00D570A5" w:rsidP="00894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A465D" w:rsidRPr="0089476A" w:rsidRDefault="00A40F30" w:rsidP="00625EF3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1) </w:t>
      </w:r>
      <w:r w:rsidR="00625EF3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Оценка эмоциональной удовлетворенности от обучения в рамках наставничества, или реакция. </w:t>
      </w:r>
    </w:p>
    <w:p w:rsidR="00EA465D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 роли наставляемого педагог проходит обучение, активно взаимодействует с наставником, осва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вает новые функции и способы поведения. В связи с этим удовлетворенность педагога, испытывающего потребность в преодолении профессионального затруднения, является исходным и важным фактором как для оценки результатов обучения наставляемого, так и для оценки деятельности наставника. </w:t>
      </w:r>
    </w:p>
    <w:p w:rsidR="00EA465D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Наиболее распространенным инструментом оценки удовлетворенности является анкетирование. Анкетирование позволяет выявить основные характеристики процесса и результата наставничества: </w:t>
      </w:r>
    </w:p>
    <w:p w:rsidR="00EA465D" w:rsidRPr="0089476A" w:rsidRDefault="00A40F30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сроки и условия обучения; </w:t>
      </w:r>
    </w:p>
    <w:p w:rsidR="00EA465D" w:rsidRPr="0089476A" w:rsidRDefault="00A40F30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способы организации наставничества, информированность о содержании работы; </w:t>
      </w:r>
    </w:p>
    <w:p w:rsidR="00EA465D" w:rsidRPr="0089476A" w:rsidRDefault="00A40F30" w:rsidP="00625EF3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квалификацию наставника, готовность применять полученные знания на практике и ориентироват</w:t>
      </w:r>
      <w:r w:rsidRPr="0089476A">
        <w:rPr>
          <w:rFonts w:ascii="Times New Roman" w:hAnsi="Times New Roman" w:cs="Times New Roman"/>
          <w:sz w:val="24"/>
          <w:szCs w:val="24"/>
        </w:rPr>
        <w:t>ь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ся в предлагаемых условиях. </w:t>
      </w:r>
    </w:p>
    <w:p w:rsidR="00EA465D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 результате оценки реакции наставляемого на процесс наставничества образовательная организ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ция получает ответы на такие важные вопросы, как: </w:t>
      </w:r>
    </w:p>
    <w:p w:rsidR="00EA465D" w:rsidRPr="0089476A" w:rsidRDefault="00A40F30" w:rsidP="00CF1F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качество наставничества; </w:t>
      </w:r>
    </w:p>
    <w:p w:rsidR="00EA465D" w:rsidRPr="0089476A" w:rsidRDefault="00A40F30" w:rsidP="00CF1F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причины удовлетворенности/неудовлетворенности наставляемого участием в персонализированной программе наставничества; </w:t>
      </w:r>
    </w:p>
    <w:p w:rsidR="00D570A5" w:rsidRPr="0089476A" w:rsidRDefault="00A40F30" w:rsidP="0089476A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lastRenderedPageBreak/>
        <w:t>пути совершенствования системы (целевой модели) наставничества и деятельности каждого н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ставника. </w:t>
      </w:r>
    </w:p>
    <w:p w:rsidR="0089476A" w:rsidRDefault="0089476A" w:rsidP="00CF1F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A465D" w:rsidRPr="0089476A" w:rsidRDefault="00A40F30" w:rsidP="00CF1F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2) </w:t>
      </w:r>
      <w:r w:rsidR="00CF1F66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Оценка знаний, полученных во время реализации персонализированной программы наставничества. </w:t>
      </w:r>
    </w:p>
    <w:p w:rsidR="00EA465D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Оценка эффективности персонализированной программы наставничества предполагает непосредс</w:t>
      </w:r>
      <w:r w:rsidRPr="0089476A">
        <w:rPr>
          <w:rFonts w:ascii="Times New Roman" w:hAnsi="Times New Roman" w:cs="Times New Roman"/>
          <w:sz w:val="24"/>
          <w:szCs w:val="24"/>
        </w:rPr>
        <w:t>т</w:t>
      </w:r>
      <w:r w:rsidRPr="0089476A">
        <w:rPr>
          <w:rFonts w:ascii="Times New Roman" w:hAnsi="Times New Roman" w:cs="Times New Roman"/>
          <w:sz w:val="24"/>
          <w:szCs w:val="24"/>
        </w:rPr>
        <w:t>венную оценку тех знаний и умений, которыми овладел наставляемый в результате участия в программе наставничества. Оптимальный вариант организации получения данной оценки - тестирование, которое позволяет выявить уровень овладения новыми знаниями в начале и в конце реализации персонализир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ванной программы наставничества. </w:t>
      </w:r>
    </w:p>
    <w:p w:rsidR="00D570A5" w:rsidRPr="0089476A" w:rsidRDefault="00A40F30" w:rsidP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Проводить оценку полученных знаний целесообразно самому наставнику и куратору реализации персонализированных программ наставничества, чтобы понимание логики процесса обучения и коне</w:t>
      </w:r>
      <w:r w:rsidRPr="0089476A">
        <w:rPr>
          <w:rFonts w:ascii="Times New Roman" w:hAnsi="Times New Roman" w:cs="Times New Roman"/>
          <w:sz w:val="24"/>
          <w:szCs w:val="24"/>
        </w:rPr>
        <w:t>ч</w:t>
      </w:r>
      <w:r w:rsidRPr="0089476A">
        <w:rPr>
          <w:rFonts w:ascii="Times New Roman" w:hAnsi="Times New Roman" w:cs="Times New Roman"/>
          <w:sz w:val="24"/>
          <w:szCs w:val="24"/>
        </w:rPr>
        <w:t xml:space="preserve">ных результатов было объективным и всесторонним. </w:t>
      </w:r>
    </w:p>
    <w:p w:rsidR="0089476A" w:rsidRDefault="0089476A" w:rsidP="00CF1F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A465D" w:rsidRPr="0089476A" w:rsidRDefault="00A40F30" w:rsidP="00CF1F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3) </w:t>
      </w:r>
      <w:r w:rsidR="00CF1F66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Оценка изменения поведения. </w:t>
      </w:r>
    </w:p>
    <w:p w:rsidR="00EA465D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Целью данной оценки становится проверка изменения поведения наставляемого после прохождения персонализированной программы наставничества. Для оценки этой характеристики необходимо четкое и единообразное понимание всеми участниками системы наставничества критериев оценки деятельн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сти педагога. Как правило, эти критерии совпадают с постоянными критериями оценки деятельности педагогов. </w:t>
      </w:r>
    </w:p>
    <w:p w:rsidR="00EA465D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Выбор конкретного способа оценивания изменений в поведении зависит от специальности и спец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фики выполняемых педагогом функций. Может быть использовано наблюдение со стороны куратора реализации персонализированных программ наставничества, непосредственного руководителя и коллег. Для оценки реального использования освоенных способов поведения и умений на практике могут пр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 xml:space="preserve">меняться анкеты, опросники, непосредственное невключенное наблюдение. </w:t>
      </w:r>
    </w:p>
    <w:p w:rsidR="00D570A5" w:rsidRPr="0089476A" w:rsidRDefault="00D570A5" w:rsidP="00CF1F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A465D" w:rsidRPr="0089476A" w:rsidRDefault="00A40F30" w:rsidP="00CF1F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4) </w:t>
      </w:r>
      <w:r w:rsidR="00CF1F66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Оценка результатов для образовательной организации. </w:t>
      </w:r>
    </w:p>
    <w:p w:rsidR="00EA465D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Данная оценка является наиболее сложной, поскольку предполагает опосредованную оценку р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зультативности организации (рост качества образования, уменьшение количества обращений родителей по вопросам качества преподавания и организации учебного процесса) в результате внедрения (прим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нения) системы (целевой модели) наставничества. </w:t>
      </w:r>
    </w:p>
    <w:p w:rsidR="00EA465D" w:rsidRPr="0089476A" w:rsidRDefault="00A40F30" w:rsidP="000F6A43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Проведение такой оценки позволяет обосновать целесообразность управленческого решения о вн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>дрении (применении) системы (целевой модели) наставничества, наглядно демонстрирует на всех уро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>нях взаимосвязь между затратами на реализацию персонализированных программ наставничества и р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зультатами образовательной организации. </w:t>
      </w:r>
    </w:p>
    <w:p w:rsidR="00A40F30" w:rsidRPr="0089476A" w:rsidRDefault="00A40F30" w:rsidP="000F6A43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Возможность подстраивать модель Кирпатрика под новые условия работы, самостоятельно выб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рать уровни оценки и простота в применении делают модель удобной для использования в любых обр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>зовательных организациях.</w:t>
      </w:r>
    </w:p>
    <w:p w:rsidR="00A40F30" w:rsidRDefault="00A40F30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89476A" w:rsidRPr="0089476A" w:rsidRDefault="0089476A">
      <w:pPr>
        <w:spacing w:after="0"/>
        <w:ind w:firstLine="426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:rsidR="005D752E" w:rsidRPr="0089476A" w:rsidRDefault="005D752E" w:rsidP="005D752E">
      <w:pPr>
        <w:spacing w:after="0"/>
        <w:jc w:val="center"/>
        <w:rPr>
          <w:rFonts w:ascii="Times New Roman" w:hAnsi="Times New Roman" w:cs="Times New Roman"/>
          <w:b/>
        </w:rPr>
      </w:pPr>
      <w:r w:rsidRPr="0089476A">
        <w:rPr>
          <w:rFonts w:ascii="Times New Roman" w:hAnsi="Times New Roman" w:cs="Times New Roman"/>
          <w:b/>
        </w:rPr>
        <w:lastRenderedPageBreak/>
        <w:t>5. Оценка результативности внедрения (применения) системы (целевой модели) наставничества</w:t>
      </w:r>
    </w:p>
    <w:p w:rsidR="005D752E" w:rsidRPr="0089476A" w:rsidRDefault="005D752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Качественное внедрение (применение) системы (целевой модели) наставничества требует време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>ных, эмоциональных, финансовых и иных затрат, а также кадровых и методических ресурсов, поэтому важно объективно оценивать ее результативность (эффективность), то есть соотношение затрат и до</w:t>
      </w:r>
      <w:r w:rsidRPr="0089476A">
        <w:rPr>
          <w:rFonts w:ascii="Times New Roman" w:hAnsi="Times New Roman" w:cs="Times New Roman"/>
          <w:sz w:val="24"/>
          <w:szCs w:val="24"/>
        </w:rPr>
        <w:t>с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тигнутых результатов. </w:t>
      </w:r>
    </w:p>
    <w:p w:rsidR="005D752E" w:rsidRPr="0089476A" w:rsidRDefault="005D752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Оценка результативности внедрения (применения) системы (целевой модели) наставничества ос</w:t>
      </w:r>
      <w:r w:rsidRPr="0089476A">
        <w:rPr>
          <w:rFonts w:ascii="Times New Roman" w:hAnsi="Times New Roman" w:cs="Times New Roman"/>
          <w:sz w:val="24"/>
          <w:szCs w:val="24"/>
        </w:rPr>
        <w:t>у</w:t>
      </w:r>
      <w:r w:rsidRPr="0089476A">
        <w:rPr>
          <w:rFonts w:ascii="Times New Roman" w:hAnsi="Times New Roman" w:cs="Times New Roman"/>
          <w:sz w:val="24"/>
          <w:szCs w:val="24"/>
        </w:rPr>
        <w:t>ществляется руководителем образовательной организации или руководителем образовательной орган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зации совместно с куратором реализации программ наставничества при наличии такового в данной о</w:t>
      </w:r>
      <w:r w:rsidRPr="0089476A">
        <w:rPr>
          <w:rFonts w:ascii="Times New Roman" w:hAnsi="Times New Roman" w:cs="Times New Roman"/>
          <w:sz w:val="24"/>
          <w:szCs w:val="24"/>
        </w:rPr>
        <w:t>б</w:t>
      </w:r>
      <w:r w:rsidRPr="0089476A">
        <w:rPr>
          <w:rFonts w:ascii="Times New Roman" w:hAnsi="Times New Roman" w:cs="Times New Roman"/>
          <w:sz w:val="24"/>
          <w:szCs w:val="24"/>
        </w:rPr>
        <w:t xml:space="preserve">разовательной организации. </w:t>
      </w:r>
    </w:p>
    <w:p w:rsidR="005D752E" w:rsidRPr="0089476A" w:rsidRDefault="00962366" w:rsidP="009623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752E" w:rsidRPr="0089476A">
        <w:rPr>
          <w:rFonts w:ascii="Times New Roman" w:hAnsi="Times New Roman" w:cs="Times New Roman"/>
          <w:sz w:val="24"/>
          <w:szCs w:val="24"/>
        </w:rPr>
        <w:t xml:space="preserve">Анализу/мониторингу внедрения (применения) системы (целевой модели) наставничества могут подвергаться такие составляющие, как: </w:t>
      </w:r>
    </w:p>
    <w:p w:rsidR="005D752E" w:rsidRPr="0089476A" w:rsidRDefault="005D752E" w:rsidP="00CF1F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организация внедрения (применения) и управление; </w:t>
      </w:r>
    </w:p>
    <w:p w:rsidR="005D752E" w:rsidRPr="0089476A" w:rsidRDefault="005D752E" w:rsidP="00CF1F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нормативное правовое и информационно-методическое обеспечение; </w:t>
      </w:r>
    </w:p>
    <w:p w:rsidR="00C841F5" w:rsidRPr="0089476A" w:rsidRDefault="005D752E" w:rsidP="00CF1F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кадровые педагогические ресурсы; </w:t>
      </w:r>
    </w:p>
    <w:p w:rsidR="005D752E" w:rsidRPr="0089476A" w:rsidRDefault="005D752E" w:rsidP="00CF1F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успешное взаимодействие внутреннего и внешнего контуров; </w:t>
      </w:r>
    </w:p>
    <w:p w:rsidR="005D752E" w:rsidRPr="0089476A" w:rsidRDefault="005D752E" w:rsidP="00CF1F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удовлетворенность педагогических работников, принявших участие в персонализированных пр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граммах наставничества и др. </w:t>
      </w:r>
    </w:p>
    <w:p w:rsidR="005D752E" w:rsidRPr="0089476A" w:rsidRDefault="00962366" w:rsidP="009623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752E" w:rsidRPr="0089476A">
        <w:rPr>
          <w:rFonts w:ascii="Times New Roman" w:hAnsi="Times New Roman" w:cs="Times New Roman"/>
          <w:sz w:val="24"/>
          <w:szCs w:val="24"/>
        </w:rPr>
        <w:t>Ожидаемыми результатами внедрения (применения) системы (целевой модели) наставничества я</w:t>
      </w:r>
      <w:r w:rsidR="005D752E" w:rsidRPr="0089476A">
        <w:rPr>
          <w:rFonts w:ascii="Times New Roman" w:hAnsi="Times New Roman" w:cs="Times New Roman"/>
          <w:sz w:val="24"/>
          <w:szCs w:val="24"/>
        </w:rPr>
        <w:t>в</w:t>
      </w:r>
      <w:r w:rsidR="005D752E" w:rsidRPr="0089476A">
        <w:rPr>
          <w:rFonts w:ascii="Times New Roman" w:hAnsi="Times New Roman" w:cs="Times New Roman"/>
          <w:sz w:val="24"/>
          <w:szCs w:val="24"/>
        </w:rPr>
        <w:t xml:space="preserve">ляются: </w:t>
      </w:r>
    </w:p>
    <w:p w:rsidR="005D752E" w:rsidRPr="0089476A" w:rsidRDefault="005D752E" w:rsidP="00511638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разработка, апробация и внедрение персонализированных программ наставничества для педагог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ческих работников с учетом потребностей их профессионального роста и выявленных професси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нальных затруднений; </w:t>
      </w:r>
    </w:p>
    <w:p w:rsidR="005D752E" w:rsidRPr="0089476A" w:rsidRDefault="005D752E" w:rsidP="00511638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создание электронного банка наставничества, доступного для взаимодействия педагогов в рамках наставнических практик вне зависимости от их места работы и проживания (открытое наставнич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ство); </w:t>
      </w:r>
    </w:p>
    <w:p w:rsidR="005D752E" w:rsidRPr="0089476A" w:rsidRDefault="005D752E" w:rsidP="00511638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создание материалов мониторинга оценки эффективности осуществления персонализированных программ наставничества; </w:t>
      </w:r>
    </w:p>
    <w:p w:rsidR="005D752E" w:rsidRPr="0089476A" w:rsidRDefault="005D752E" w:rsidP="00511638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увеличение доли педагогов, вовлеченных в процесс наставничества; </w:t>
      </w:r>
    </w:p>
    <w:p w:rsidR="005D752E" w:rsidRPr="0089476A" w:rsidRDefault="005D752E" w:rsidP="00511638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сокращение времени на адаптацию молодого/начинающего педагога в профессиональной среде; </w:t>
      </w:r>
    </w:p>
    <w:p w:rsidR="005D752E" w:rsidRPr="0089476A" w:rsidRDefault="005D752E" w:rsidP="00511638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снижение "текучести" педагогических кадров, закрепление молодых/начинающих педагогов в обр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зовательной организации. </w:t>
      </w:r>
    </w:p>
    <w:p w:rsidR="005D752E" w:rsidRPr="0089476A" w:rsidRDefault="00962366" w:rsidP="009623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1928" cy="287079"/>
            <wp:effectExtent l="0" t="0" r="3175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34" cy="290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752E" w:rsidRPr="0089476A">
        <w:rPr>
          <w:rFonts w:ascii="Times New Roman" w:hAnsi="Times New Roman" w:cs="Times New Roman"/>
          <w:sz w:val="24"/>
          <w:szCs w:val="24"/>
        </w:rPr>
        <w:t xml:space="preserve">Ожидаемые эффекты от внедрения (применения) системы (целевой модели) наставничества: </w:t>
      </w:r>
    </w:p>
    <w:p w:rsidR="005D752E" w:rsidRPr="0089476A" w:rsidRDefault="005D752E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повышение профессионального мастерства педагогов, развитие профессиональных инициатив и а</w:t>
      </w:r>
      <w:r w:rsidRPr="0089476A">
        <w:rPr>
          <w:rFonts w:ascii="Times New Roman" w:hAnsi="Times New Roman" w:cs="Times New Roman"/>
          <w:sz w:val="24"/>
          <w:szCs w:val="24"/>
        </w:rPr>
        <w:t>к</w:t>
      </w:r>
      <w:r w:rsidRPr="0089476A">
        <w:rPr>
          <w:rFonts w:ascii="Times New Roman" w:hAnsi="Times New Roman" w:cs="Times New Roman"/>
          <w:sz w:val="24"/>
          <w:szCs w:val="24"/>
        </w:rPr>
        <w:t xml:space="preserve">тивности; </w:t>
      </w:r>
    </w:p>
    <w:p w:rsidR="005D752E" w:rsidRPr="0089476A" w:rsidRDefault="005D752E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повышение уровня профессиональной компетентности педагогов при решении новых или неста</w:t>
      </w:r>
      <w:r w:rsidRPr="0089476A">
        <w:rPr>
          <w:rFonts w:ascii="Times New Roman" w:hAnsi="Times New Roman" w:cs="Times New Roman"/>
          <w:sz w:val="24"/>
          <w:szCs w:val="24"/>
        </w:rPr>
        <w:t>н</w:t>
      </w:r>
      <w:r w:rsidRPr="0089476A">
        <w:rPr>
          <w:rFonts w:ascii="Times New Roman" w:hAnsi="Times New Roman" w:cs="Times New Roman"/>
          <w:sz w:val="24"/>
          <w:szCs w:val="24"/>
        </w:rPr>
        <w:t xml:space="preserve">дартных задач; </w:t>
      </w:r>
    </w:p>
    <w:p w:rsidR="005D752E" w:rsidRPr="0089476A" w:rsidRDefault="005D752E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построение открытой среды наставничества педагогических работников, партнерского взаимоде</w:t>
      </w:r>
      <w:r w:rsidRPr="0089476A">
        <w:rPr>
          <w:rFonts w:ascii="Times New Roman" w:hAnsi="Times New Roman" w:cs="Times New Roman"/>
          <w:sz w:val="24"/>
          <w:szCs w:val="24"/>
        </w:rPr>
        <w:t>й</w:t>
      </w:r>
      <w:r w:rsidRPr="0089476A">
        <w:rPr>
          <w:rFonts w:ascii="Times New Roman" w:hAnsi="Times New Roman" w:cs="Times New Roman"/>
          <w:sz w:val="24"/>
          <w:szCs w:val="24"/>
        </w:rPr>
        <w:t>ствия среди всех субъектов наставнической деятельности.</w:t>
      </w:r>
    </w:p>
    <w:p w:rsidR="0079475D" w:rsidRDefault="0079475D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Default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9476A" w:rsidRPr="0089476A" w:rsidRDefault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79475D" w:rsidRPr="0089476A" w:rsidRDefault="0079475D" w:rsidP="007947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476A">
        <w:rPr>
          <w:rFonts w:ascii="Times New Roman" w:hAnsi="Times New Roman" w:cs="Times New Roman"/>
          <w:b/>
          <w:sz w:val="24"/>
          <w:szCs w:val="24"/>
        </w:rPr>
        <w:lastRenderedPageBreak/>
        <w:t>6. Риски внедрения (применения) системы (целевой модели) педагогических работников в обр</w:t>
      </w:r>
      <w:r w:rsidRPr="0089476A">
        <w:rPr>
          <w:rFonts w:ascii="Times New Roman" w:hAnsi="Times New Roman" w:cs="Times New Roman"/>
          <w:b/>
          <w:sz w:val="24"/>
          <w:szCs w:val="24"/>
        </w:rPr>
        <w:t>а</w:t>
      </w:r>
      <w:r w:rsidRPr="0089476A">
        <w:rPr>
          <w:rFonts w:ascii="Times New Roman" w:hAnsi="Times New Roman" w:cs="Times New Roman"/>
          <w:b/>
          <w:sz w:val="24"/>
          <w:szCs w:val="24"/>
        </w:rPr>
        <w:t>зовательных организациях и пути их минимизации</w:t>
      </w:r>
    </w:p>
    <w:p w:rsidR="00D570A5" w:rsidRPr="0089476A" w:rsidRDefault="00D570A5" w:rsidP="0079475D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465DE9" w:rsidRPr="0089476A" w:rsidRDefault="0079475D" w:rsidP="0089476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Среди рисков внедрения (применения) системы (целевой модели) наставничества можно назвать следующие: </w:t>
      </w:r>
    </w:p>
    <w:p w:rsidR="0089476A" w:rsidRDefault="0089476A" w:rsidP="009623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9475D" w:rsidRPr="0089476A" w:rsidRDefault="0079475D" w:rsidP="009623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1. </w:t>
      </w:r>
      <w:r w:rsidR="00962366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Отсутствие у некоторых педагогов восприятия наставничества как механизма профессионального роста педагогов. </w:t>
      </w:r>
    </w:p>
    <w:p w:rsidR="0079475D" w:rsidRPr="0089476A" w:rsidRDefault="0079475D" w:rsidP="0079475D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Возможные мероприятия по минимизации риска: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создание в образовательной организации среды для развития наставничества с благоприятным пс</w:t>
      </w:r>
      <w:r w:rsidRPr="0089476A">
        <w:rPr>
          <w:rFonts w:ascii="Times New Roman" w:hAnsi="Times New Roman" w:cs="Times New Roman"/>
          <w:sz w:val="24"/>
          <w:szCs w:val="24"/>
        </w:rPr>
        <w:t>и</w:t>
      </w:r>
      <w:r w:rsidRPr="0089476A">
        <w:rPr>
          <w:rFonts w:ascii="Times New Roman" w:hAnsi="Times New Roman" w:cs="Times New Roman"/>
          <w:sz w:val="24"/>
          <w:szCs w:val="24"/>
        </w:rPr>
        <w:t>хологическим климатом, освещение практик наставничества на сайте образовательной организации, в социальных сетях и других доступных образовательных ресурсах, получение реальных позити</w:t>
      </w:r>
      <w:r w:rsidRPr="0089476A">
        <w:rPr>
          <w:rFonts w:ascii="Times New Roman" w:hAnsi="Times New Roman" w:cs="Times New Roman"/>
          <w:sz w:val="24"/>
          <w:szCs w:val="24"/>
        </w:rPr>
        <w:t>в</w:t>
      </w:r>
      <w:r w:rsidRPr="0089476A">
        <w:rPr>
          <w:rFonts w:ascii="Times New Roman" w:hAnsi="Times New Roman" w:cs="Times New Roman"/>
          <w:sz w:val="24"/>
          <w:szCs w:val="24"/>
        </w:rPr>
        <w:t xml:space="preserve">ных результатов от внедрения системы наставничества;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расширение возможностей профессионального роста педагогов за счет создания сетевого партне</w:t>
      </w:r>
      <w:r w:rsidRPr="0089476A">
        <w:rPr>
          <w:rFonts w:ascii="Times New Roman" w:hAnsi="Times New Roman" w:cs="Times New Roman"/>
          <w:sz w:val="24"/>
          <w:szCs w:val="24"/>
        </w:rPr>
        <w:t>р</w:t>
      </w:r>
      <w:r w:rsidRPr="0089476A">
        <w:rPr>
          <w:rFonts w:ascii="Times New Roman" w:hAnsi="Times New Roman" w:cs="Times New Roman"/>
          <w:sz w:val="24"/>
          <w:szCs w:val="24"/>
        </w:rPr>
        <w:t xml:space="preserve">ского взаимодействия по различным направлениям наставничества, организация стажировок и др.;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участие в муниципальных, региональных программах и мероприятиях по наставничеству (конку</w:t>
      </w:r>
      <w:r w:rsidRPr="0089476A">
        <w:rPr>
          <w:rFonts w:ascii="Times New Roman" w:hAnsi="Times New Roman" w:cs="Times New Roman"/>
          <w:sz w:val="24"/>
          <w:szCs w:val="24"/>
        </w:rPr>
        <w:t>р</w:t>
      </w:r>
      <w:r w:rsidRPr="0089476A">
        <w:rPr>
          <w:rFonts w:ascii="Times New Roman" w:hAnsi="Times New Roman" w:cs="Times New Roman"/>
          <w:sz w:val="24"/>
          <w:szCs w:val="24"/>
        </w:rPr>
        <w:t>сах, грантах, съездах и т.п.), а также в деятельности ассоциаций и профессиональных сообществ п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дагогических работников;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рефлексия результатов профессиональной деятельности педагогов, реализующих программы н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ставничества. </w:t>
      </w:r>
    </w:p>
    <w:p w:rsidR="00465DE9" w:rsidRPr="0089476A" w:rsidRDefault="00465DE9" w:rsidP="00894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475D" w:rsidRPr="0089476A" w:rsidRDefault="0079475D" w:rsidP="009623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2. </w:t>
      </w:r>
      <w:r w:rsidR="00962366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Высокая нагрузка на наставников и наставляемых. Возможные мероприятия по минимизации риска: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разработка системы мотивирования, материальных и нематериальных форм стимулирования, п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 xml:space="preserve">ощрения за конкретные достижения;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соразвитие тандемов "наставник - наставляемый" в направлении их дополнительности, взаимозам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няемости, синергии, реверсивности;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вовлечение большего количества педагогов в наставническую деятельность, в том числе мол</w:t>
      </w:r>
      <w:r w:rsidRPr="0089476A">
        <w:rPr>
          <w:rFonts w:ascii="Times New Roman" w:hAnsi="Times New Roman" w:cs="Times New Roman"/>
          <w:sz w:val="24"/>
          <w:szCs w:val="24"/>
        </w:rPr>
        <w:t>о</w:t>
      </w:r>
      <w:r w:rsidRPr="0089476A">
        <w:rPr>
          <w:rFonts w:ascii="Times New Roman" w:hAnsi="Times New Roman" w:cs="Times New Roman"/>
          <w:sz w:val="24"/>
          <w:szCs w:val="24"/>
        </w:rPr>
        <w:t>дых/начинающих педагогов путем развития разнообразных форм наставничества, основанных на идее разделения труда наставников (наставничество, разделенное между несколькими наставник</w:t>
      </w:r>
      <w:r w:rsidRPr="0089476A">
        <w:rPr>
          <w:rFonts w:ascii="Times New Roman" w:hAnsi="Times New Roman" w:cs="Times New Roman"/>
          <w:sz w:val="24"/>
          <w:szCs w:val="24"/>
        </w:rPr>
        <w:t>а</w:t>
      </w:r>
      <w:r w:rsidRPr="0089476A">
        <w:rPr>
          <w:rFonts w:ascii="Times New Roman" w:hAnsi="Times New Roman" w:cs="Times New Roman"/>
          <w:sz w:val="24"/>
          <w:szCs w:val="24"/>
        </w:rPr>
        <w:t xml:space="preserve">ми, по профессиональным затруднениям наставляемого). </w:t>
      </w:r>
    </w:p>
    <w:p w:rsidR="00465DE9" w:rsidRPr="0089476A" w:rsidRDefault="00465DE9" w:rsidP="009623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9475D" w:rsidRPr="0089476A" w:rsidRDefault="0079475D" w:rsidP="009623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3. </w:t>
      </w:r>
      <w:r w:rsidR="00962366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Низкая мотивация наставников, недостаточно высокое качество наставнической деятельности и формализм в выполнении их функций. Возможные мероприятия по минимизации риска: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вертикально-интегрированная система обучения и сопровождения наставников;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разработка методического обеспечения и диагностического инструментария административно-кураторским корпусом для предоставления его наставнику;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планирование, распределение и соблюдение обязанностей, четкое формулирование и реализация запросов наставников;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использование разнообразных форм наставничества, в том числе дистанционных;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психолого-педагогическая поддержка наставников и наставляемых;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выстраивание многоуровневой среды наставничества, включающей внутриорганизационный и вн</w:t>
      </w:r>
      <w:r w:rsidRPr="0089476A">
        <w:rPr>
          <w:rFonts w:ascii="Times New Roman" w:hAnsi="Times New Roman" w:cs="Times New Roman"/>
          <w:sz w:val="24"/>
          <w:szCs w:val="24"/>
        </w:rPr>
        <w:t>е</w:t>
      </w:r>
      <w:r w:rsidRPr="0089476A">
        <w:rPr>
          <w:rFonts w:ascii="Times New Roman" w:hAnsi="Times New Roman" w:cs="Times New Roman"/>
          <w:sz w:val="24"/>
          <w:szCs w:val="24"/>
        </w:rPr>
        <w:t xml:space="preserve">организационный контуры. </w:t>
      </w:r>
    </w:p>
    <w:p w:rsidR="00465DE9" w:rsidRPr="0089476A" w:rsidRDefault="00465DE9" w:rsidP="009623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9475D" w:rsidRPr="0089476A" w:rsidRDefault="0079475D" w:rsidP="00962366">
      <w:p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4. </w:t>
      </w:r>
      <w:r w:rsidR="00962366" w:rsidRPr="0089476A">
        <w:rPr>
          <w:rFonts w:ascii="Times New Roman" w:hAnsi="Times New Roman" w:cs="Times New Roman"/>
          <w:sz w:val="24"/>
          <w:szCs w:val="24"/>
        </w:rPr>
        <w:tab/>
      </w:r>
      <w:r w:rsidRPr="0089476A">
        <w:rPr>
          <w:rFonts w:ascii="Times New Roman" w:hAnsi="Times New Roman" w:cs="Times New Roman"/>
          <w:sz w:val="24"/>
          <w:szCs w:val="24"/>
        </w:rPr>
        <w:t xml:space="preserve">Низкая мотивация наставляемых, их стремление противопоставить себя "косным" наставникам и их многолетнему опыту. Возможные мероприятия по минимизации риска: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развитие реверсивных форм наставничества;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 xml:space="preserve">вовлечение наставника и наставляемого в инновационные общешкольные процессы; - привлечение наставника в процесс подготовки аттестации наставляемого; </w:t>
      </w:r>
    </w:p>
    <w:p w:rsidR="0079475D" w:rsidRPr="0089476A" w:rsidRDefault="0079475D" w:rsidP="00962366">
      <w:pPr>
        <w:pStyle w:val="a6"/>
        <w:numPr>
          <w:ilvl w:val="0"/>
          <w:numId w:val="2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9476A">
        <w:rPr>
          <w:rFonts w:ascii="Times New Roman" w:hAnsi="Times New Roman" w:cs="Times New Roman"/>
          <w:sz w:val="24"/>
          <w:szCs w:val="24"/>
        </w:rPr>
        <w:t>привлечение наставляемого в процесс подготовки наставника к аттестационным процедурам.</w:t>
      </w:r>
      <w:bookmarkStart w:id="0" w:name="_GoBack"/>
      <w:bookmarkEnd w:id="0"/>
    </w:p>
    <w:sectPr w:rsidR="0079475D" w:rsidRPr="0089476A" w:rsidSect="0089476A">
      <w:pgSz w:w="11906" w:h="16838"/>
      <w:pgMar w:top="568" w:right="566" w:bottom="426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0177" w:rsidRDefault="006E0177" w:rsidP="001266F2">
      <w:pPr>
        <w:spacing w:after="0" w:line="240" w:lineRule="auto"/>
      </w:pPr>
      <w:r>
        <w:separator/>
      </w:r>
    </w:p>
  </w:endnote>
  <w:endnote w:type="continuationSeparator" w:id="1">
    <w:p w:rsidR="006E0177" w:rsidRDefault="006E0177" w:rsidP="001266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0177" w:rsidRDefault="006E0177" w:rsidP="001266F2">
      <w:pPr>
        <w:spacing w:after="0" w:line="240" w:lineRule="auto"/>
      </w:pPr>
      <w:r>
        <w:separator/>
      </w:r>
    </w:p>
  </w:footnote>
  <w:footnote w:type="continuationSeparator" w:id="1">
    <w:p w:rsidR="006E0177" w:rsidRDefault="006E0177" w:rsidP="001266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A1C5C"/>
    <w:multiLevelType w:val="hybridMultilevel"/>
    <w:tmpl w:val="4ACE2E0A"/>
    <w:lvl w:ilvl="0" w:tplc="B7B42400">
      <w:numFmt w:val="bullet"/>
      <w:lvlText w:val=""/>
      <w:lvlJc w:val="left"/>
      <w:pPr>
        <w:ind w:left="241" w:hanging="132"/>
      </w:pPr>
      <w:rPr>
        <w:rFonts w:ascii="Symbol" w:eastAsia="Symbol" w:hAnsi="Symbol" w:cs="Symbol" w:hint="default"/>
        <w:w w:val="100"/>
        <w:sz w:val="18"/>
        <w:szCs w:val="18"/>
        <w:lang w:val="ru-RU" w:eastAsia="ru-RU" w:bidi="ru-RU"/>
      </w:rPr>
    </w:lvl>
    <w:lvl w:ilvl="1" w:tplc="745EC714">
      <w:numFmt w:val="bullet"/>
      <w:lvlText w:val="•"/>
      <w:lvlJc w:val="left"/>
      <w:pPr>
        <w:ind w:left="672" w:hanging="132"/>
      </w:pPr>
      <w:rPr>
        <w:rFonts w:hint="default"/>
        <w:lang w:val="ru-RU" w:eastAsia="ru-RU" w:bidi="ru-RU"/>
      </w:rPr>
    </w:lvl>
    <w:lvl w:ilvl="2" w:tplc="CEFC5676">
      <w:numFmt w:val="bullet"/>
      <w:lvlText w:val="•"/>
      <w:lvlJc w:val="left"/>
      <w:pPr>
        <w:ind w:left="1105" w:hanging="132"/>
      </w:pPr>
      <w:rPr>
        <w:rFonts w:hint="default"/>
        <w:lang w:val="ru-RU" w:eastAsia="ru-RU" w:bidi="ru-RU"/>
      </w:rPr>
    </w:lvl>
    <w:lvl w:ilvl="3" w:tplc="54025BF0">
      <w:numFmt w:val="bullet"/>
      <w:lvlText w:val="•"/>
      <w:lvlJc w:val="left"/>
      <w:pPr>
        <w:ind w:left="1538" w:hanging="132"/>
      </w:pPr>
      <w:rPr>
        <w:rFonts w:hint="default"/>
        <w:lang w:val="ru-RU" w:eastAsia="ru-RU" w:bidi="ru-RU"/>
      </w:rPr>
    </w:lvl>
    <w:lvl w:ilvl="4" w:tplc="92A4113A">
      <w:numFmt w:val="bullet"/>
      <w:lvlText w:val="•"/>
      <w:lvlJc w:val="left"/>
      <w:pPr>
        <w:ind w:left="1971" w:hanging="132"/>
      </w:pPr>
      <w:rPr>
        <w:rFonts w:hint="default"/>
        <w:lang w:val="ru-RU" w:eastAsia="ru-RU" w:bidi="ru-RU"/>
      </w:rPr>
    </w:lvl>
    <w:lvl w:ilvl="5" w:tplc="64E07DC4">
      <w:numFmt w:val="bullet"/>
      <w:lvlText w:val="•"/>
      <w:lvlJc w:val="left"/>
      <w:pPr>
        <w:ind w:left="2404" w:hanging="132"/>
      </w:pPr>
      <w:rPr>
        <w:rFonts w:hint="default"/>
        <w:lang w:val="ru-RU" w:eastAsia="ru-RU" w:bidi="ru-RU"/>
      </w:rPr>
    </w:lvl>
    <w:lvl w:ilvl="6" w:tplc="410E3812">
      <w:numFmt w:val="bullet"/>
      <w:lvlText w:val="•"/>
      <w:lvlJc w:val="left"/>
      <w:pPr>
        <w:ind w:left="2836" w:hanging="132"/>
      </w:pPr>
      <w:rPr>
        <w:rFonts w:hint="default"/>
        <w:lang w:val="ru-RU" w:eastAsia="ru-RU" w:bidi="ru-RU"/>
      </w:rPr>
    </w:lvl>
    <w:lvl w:ilvl="7" w:tplc="7A50D964">
      <w:numFmt w:val="bullet"/>
      <w:lvlText w:val="•"/>
      <w:lvlJc w:val="left"/>
      <w:pPr>
        <w:ind w:left="3269" w:hanging="132"/>
      </w:pPr>
      <w:rPr>
        <w:rFonts w:hint="default"/>
        <w:lang w:val="ru-RU" w:eastAsia="ru-RU" w:bidi="ru-RU"/>
      </w:rPr>
    </w:lvl>
    <w:lvl w:ilvl="8" w:tplc="4E0E00C0">
      <w:numFmt w:val="bullet"/>
      <w:lvlText w:val="•"/>
      <w:lvlJc w:val="left"/>
      <w:pPr>
        <w:ind w:left="3702" w:hanging="132"/>
      </w:pPr>
      <w:rPr>
        <w:rFonts w:hint="default"/>
        <w:lang w:val="ru-RU" w:eastAsia="ru-RU" w:bidi="ru-RU"/>
      </w:rPr>
    </w:lvl>
  </w:abstractNum>
  <w:abstractNum w:abstractNumId="1">
    <w:nsid w:val="0D192F11"/>
    <w:multiLevelType w:val="hybridMultilevel"/>
    <w:tmpl w:val="AF52484A"/>
    <w:lvl w:ilvl="0" w:tplc="403817AE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21675E"/>
    <w:multiLevelType w:val="multilevel"/>
    <w:tmpl w:val="8C4E02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3">
    <w:nsid w:val="11176563"/>
    <w:multiLevelType w:val="hybridMultilevel"/>
    <w:tmpl w:val="BD68AEE0"/>
    <w:lvl w:ilvl="0" w:tplc="403817A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57A5D5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FFC09B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34A022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65CBFE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1B8273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6E4958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A6F03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21A70D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25D24D5"/>
    <w:multiLevelType w:val="hybridMultilevel"/>
    <w:tmpl w:val="2C74C02A"/>
    <w:lvl w:ilvl="0" w:tplc="B4F24E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2E4BC4"/>
    <w:multiLevelType w:val="multilevel"/>
    <w:tmpl w:val="EB52579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19697A11"/>
    <w:multiLevelType w:val="hybridMultilevel"/>
    <w:tmpl w:val="6C54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D53E36"/>
    <w:multiLevelType w:val="hybridMultilevel"/>
    <w:tmpl w:val="DB6A0234"/>
    <w:lvl w:ilvl="0" w:tplc="C562C278">
      <w:numFmt w:val="bullet"/>
      <w:lvlText w:val=""/>
      <w:lvlJc w:val="left"/>
      <w:pPr>
        <w:ind w:left="241" w:hanging="132"/>
      </w:pPr>
      <w:rPr>
        <w:rFonts w:ascii="Symbol" w:eastAsia="Symbol" w:hAnsi="Symbol" w:cs="Symbol" w:hint="default"/>
        <w:w w:val="100"/>
        <w:sz w:val="18"/>
        <w:szCs w:val="18"/>
        <w:lang w:val="ru-RU" w:eastAsia="ru-RU" w:bidi="ru-RU"/>
      </w:rPr>
    </w:lvl>
    <w:lvl w:ilvl="1" w:tplc="FEE66388">
      <w:numFmt w:val="bullet"/>
      <w:lvlText w:val="•"/>
      <w:lvlJc w:val="left"/>
      <w:pPr>
        <w:ind w:left="672" w:hanging="132"/>
      </w:pPr>
      <w:rPr>
        <w:rFonts w:hint="default"/>
        <w:lang w:val="ru-RU" w:eastAsia="ru-RU" w:bidi="ru-RU"/>
      </w:rPr>
    </w:lvl>
    <w:lvl w:ilvl="2" w:tplc="BE262A64">
      <w:numFmt w:val="bullet"/>
      <w:lvlText w:val="•"/>
      <w:lvlJc w:val="left"/>
      <w:pPr>
        <w:ind w:left="1105" w:hanging="132"/>
      </w:pPr>
      <w:rPr>
        <w:rFonts w:hint="default"/>
        <w:lang w:val="ru-RU" w:eastAsia="ru-RU" w:bidi="ru-RU"/>
      </w:rPr>
    </w:lvl>
    <w:lvl w:ilvl="3" w:tplc="CB52BBBC">
      <w:numFmt w:val="bullet"/>
      <w:lvlText w:val="•"/>
      <w:lvlJc w:val="left"/>
      <w:pPr>
        <w:ind w:left="1538" w:hanging="132"/>
      </w:pPr>
      <w:rPr>
        <w:rFonts w:hint="default"/>
        <w:lang w:val="ru-RU" w:eastAsia="ru-RU" w:bidi="ru-RU"/>
      </w:rPr>
    </w:lvl>
    <w:lvl w:ilvl="4" w:tplc="A0C2A5C0">
      <w:numFmt w:val="bullet"/>
      <w:lvlText w:val="•"/>
      <w:lvlJc w:val="left"/>
      <w:pPr>
        <w:ind w:left="1971" w:hanging="132"/>
      </w:pPr>
      <w:rPr>
        <w:rFonts w:hint="default"/>
        <w:lang w:val="ru-RU" w:eastAsia="ru-RU" w:bidi="ru-RU"/>
      </w:rPr>
    </w:lvl>
    <w:lvl w:ilvl="5" w:tplc="3F6C6230">
      <w:numFmt w:val="bullet"/>
      <w:lvlText w:val="•"/>
      <w:lvlJc w:val="left"/>
      <w:pPr>
        <w:ind w:left="2404" w:hanging="132"/>
      </w:pPr>
      <w:rPr>
        <w:rFonts w:hint="default"/>
        <w:lang w:val="ru-RU" w:eastAsia="ru-RU" w:bidi="ru-RU"/>
      </w:rPr>
    </w:lvl>
    <w:lvl w:ilvl="6" w:tplc="606A4804">
      <w:numFmt w:val="bullet"/>
      <w:lvlText w:val="•"/>
      <w:lvlJc w:val="left"/>
      <w:pPr>
        <w:ind w:left="2836" w:hanging="132"/>
      </w:pPr>
      <w:rPr>
        <w:rFonts w:hint="default"/>
        <w:lang w:val="ru-RU" w:eastAsia="ru-RU" w:bidi="ru-RU"/>
      </w:rPr>
    </w:lvl>
    <w:lvl w:ilvl="7" w:tplc="11985B16">
      <w:numFmt w:val="bullet"/>
      <w:lvlText w:val="•"/>
      <w:lvlJc w:val="left"/>
      <w:pPr>
        <w:ind w:left="3269" w:hanging="132"/>
      </w:pPr>
      <w:rPr>
        <w:rFonts w:hint="default"/>
        <w:lang w:val="ru-RU" w:eastAsia="ru-RU" w:bidi="ru-RU"/>
      </w:rPr>
    </w:lvl>
    <w:lvl w:ilvl="8" w:tplc="B93E22B4">
      <w:numFmt w:val="bullet"/>
      <w:lvlText w:val="•"/>
      <w:lvlJc w:val="left"/>
      <w:pPr>
        <w:ind w:left="3702" w:hanging="132"/>
      </w:pPr>
      <w:rPr>
        <w:rFonts w:hint="default"/>
        <w:lang w:val="ru-RU" w:eastAsia="ru-RU" w:bidi="ru-RU"/>
      </w:rPr>
    </w:lvl>
  </w:abstractNum>
  <w:abstractNum w:abstractNumId="8">
    <w:nsid w:val="1E3466EF"/>
    <w:multiLevelType w:val="hybridMultilevel"/>
    <w:tmpl w:val="73A4DC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5C5F5C"/>
    <w:multiLevelType w:val="hybridMultilevel"/>
    <w:tmpl w:val="49E2C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F1071E"/>
    <w:multiLevelType w:val="hybridMultilevel"/>
    <w:tmpl w:val="6F9C5246"/>
    <w:lvl w:ilvl="0" w:tplc="DE0277C8">
      <w:numFmt w:val="bullet"/>
      <w:lvlText w:val=""/>
      <w:lvlJc w:val="left"/>
      <w:pPr>
        <w:ind w:left="241" w:hanging="132"/>
      </w:pPr>
      <w:rPr>
        <w:rFonts w:ascii="Symbol" w:eastAsia="Symbol" w:hAnsi="Symbol" w:cs="Symbol" w:hint="default"/>
        <w:w w:val="100"/>
        <w:sz w:val="18"/>
        <w:szCs w:val="18"/>
        <w:lang w:val="ru-RU" w:eastAsia="ru-RU" w:bidi="ru-RU"/>
      </w:rPr>
    </w:lvl>
    <w:lvl w:ilvl="1" w:tplc="9B488FBA">
      <w:numFmt w:val="bullet"/>
      <w:lvlText w:val="•"/>
      <w:lvlJc w:val="left"/>
      <w:pPr>
        <w:ind w:left="672" w:hanging="132"/>
      </w:pPr>
      <w:rPr>
        <w:rFonts w:hint="default"/>
        <w:lang w:val="ru-RU" w:eastAsia="ru-RU" w:bidi="ru-RU"/>
      </w:rPr>
    </w:lvl>
    <w:lvl w:ilvl="2" w:tplc="4836A734">
      <w:numFmt w:val="bullet"/>
      <w:lvlText w:val="•"/>
      <w:lvlJc w:val="left"/>
      <w:pPr>
        <w:ind w:left="1105" w:hanging="132"/>
      </w:pPr>
      <w:rPr>
        <w:rFonts w:hint="default"/>
        <w:lang w:val="ru-RU" w:eastAsia="ru-RU" w:bidi="ru-RU"/>
      </w:rPr>
    </w:lvl>
    <w:lvl w:ilvl="3" w:tplc="1D827252">
      <w:numFmt w:val="bullet"/>
      <w:lvlText w:val="•"/>
      <w:lvlJc w:val="left"/>
      <w:pPr>
        <w:ind w:left="1538" w:hanging="132"/>
      </w:pPr>
      <w:rPr>
        <w:rFonts w:hint="default"/>
        <w:lang w:val="ru-RU" w:eastAsia="ru-RU" w:bidi="ru-RU"/>
      </w:rPr>
    </w:lvl>
    <w:lvl w:ilvl="4" w:tplc="2E4455AC">
      <w:numFmt w:val="bullet"/>
      <w:lvlText w:val="•"/>
      <w:lvlJc w:val="left"/>
      <w:pPr>
        <w:ind w:left="1971" w:hanging="132"/>
      </w:pPr>
      <w:rPr>
        <w:rFonts w:hint="default"/>
        <w:lang w:val="ru-RU" w:eastAsia="ru-RU" w:bidi="ru-RU"/>
      </w:rPr>
    </w:lvl>
    <w:lvl w:ilvl="5" w:tplc="FDFEC7F2">
      <w:numFmt w:val="bullet"/>
      <w:lvlText w:val="•"/>
      <w:lvlJc w:val="left"/>
      <w:pPr>
        <w:ind w:left="2404" w:hanging="132"/>
      </w:pPr>
      <w:rPr>
        <w:rFonts w:hint="default"/>
        <w:lang w:val="ru-RU" w:eastAsia="ru-RU" w:bidi="ru-RU"/>
      </w:rPr>
    </w:lvl>
    <w:lvl w:ilvl="6" w:tplc="38404692">
      <w:numFmt w:val="bullet"/>
      <w:lvlText w:val="•"/>
      <w:lvlJc w:val="left"/>
      <w:pPr>
        <w:ind w:left="2836" w:hanging="132"/>
      </w:pPr>
      <w:rPr>
        <w:rFonts w:hint="default"/>
        <w:lang w:val="ru-RU" w:eastAsia="ru-RU" w:bidi="ru-RU"/>
      </w:rPr>
    </w:lvl>
    <w:lvl w:ilvl="7" w:tplc="CCD6BF5A">
      <w:numFmt w:val="bullet"/>
      <w:lvlText w:val="•"/>
      <w:lvlJc w:val="left"/>
      <w:pPr>
        <w:ind w:left="3269" w:hanging="132"/>
      </w:pPr>
      <w:rPr>
        <w:rFonts w:hint="default"/>
        <w:lang w:val="ru-RU" w:eastAsia="ru-RU" w:bidi="ru-RU"/>
      </w:rPr>
    </w:lvl>
    <w:lvl w:ilvl="8" w:tplc="7D00CBD4">
      <w:numFmt w:val="bullet"/>
      <w:lvlText w:val="•"/>
      <w:lvlJc w:val="left"/>
      <w:pPr>
        <w:ind w:left="3702" w:hanging="132"/>
      </w:pPr>
      <w:rPr>
        <w:rFonts w:hint="default"/>
        <w:lang w:val="ru-RU" w:eastAsia="ru-RU" w:bidi="ru-RU"/>
      </w:rPr>
    </w:lvl>
  </w:abstractNum>
  <w:abstractNum w:abstractNumId="11">
    <w:nsid w:val="24DF3A44"/>
    <w:multiLevelType w:val="hybridMultilevel"/>
    <w:tmpl w:val="4CEED7CC"/>
    <w:lvl w:ilvl="0" w:tplc="EF86AD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321F7D"/>
    <w:multiLevelType w:val="multilevel"/>
    <w:tmpl w:val="7B7838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27AF1B47"/>
    <w:multiLevelType w:val="hybridMultilevel"/>
    <w:tmpl w:val="50066E9C"/>
    <w:lvl w:ilvl="0" w:tplc="EF86ADE2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882983"/>
    <w:multiLevelType w:val="hybridMultilevel"/>
    <w:tmpl w:val="5EB23E34"/>
    <w:lvl w:ilvl="0" w:tplc="EF86ADE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2B50EDB"/>
    <w:multiLevelType w:val="hybridMultilevel"/>
    <w:tmpl w:val="0D7EF5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B7507A"/>
    <w:multiLevelType w:val="hybridMultilevel"/>
    <w:tmpl w:val="53A4260A"/>
    <w:lvl w:ilvl="0" w:tplc="EF86AD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544D47"/>
    <w:multiLevelType w:val="hybridMultilevel"/>
    <w:tmpl w:val="BCFA603A"/>
    <w:lvl w:ilvl="0" w:tplc="EF86ADE2">
      <w:start w:val="1"/>
      <w:numFmt w:val="bullet"/>
      <w:lvlText w:val=""/>
      <w:lvlJc w:val="left"/>
      <w:pPr>
        <w:ind w:left="89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</w:abstractNum>
  <w:abstractNum w:abstractNumId="18">
    <w:nsid w:val="47B937B6"/>
    <w:multiLevelType w:val="hybridMultilevel"/>
    <w:tmpl w:val="2012BC50"/>
    <w:lvl w:ilvl="0" w:tplc="403817AE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AA727E7"/>
    <w:multiLevelType w:val="hybridMultilevel"/>
    <w:tmpl w:val="E916A1A4"/>
    <w:lvl w:ilvl="0" w:tplc="A358E53C">
      <w:numFmt w:val="bullet"/>
      <w:lvlText w:val=""/>
      <w:lvlJc w:val="left"/>
      <w:pPr>
        <w:ind w:left="241" w:hanging="132"/>
      </w:pPr>
      <w:rPr>
        <w:rFonts w:ascii="Symbol" w:eastAsia="Symbol" w:hAnsi="Symbol" w:cs="Symbol" w:hint="default"/>
        <w:w w:val="100"/>
        <w:sz w:val="18"/>
        <w:szCs w:val="18"/>
        <w:lang w:val="ru-RU" w:eastAsia="ru-RU" w:bidi="ru-RU"/>
      </w:rPr>
    </w:lvl>
    <w:lvl w:ilvl="1" w:tplc="D4D20E8E">
      <w:numFmt w:val="bullet"/>
      <w:lvlText w:val="•"/>
      <w:lvlJc w:val="left"/>
      <w:pPr>
        <w:ind w:left="672" w:hanging="132"/>
      </w:pPr>
      <w:rPr>
        <w:rFonts w:hint="default"/>
        <w:lang w:val="ru-RU" w:eastAsia="ru-RU" w:bidi="ru-RU"/>
      </w:rPr>
    </w:lvl>
    <w:lvl w:ilvl="2" w:tplc="A190B940">
      <w:numFmt w:val="bullet"/>
      <w:lvlText w:val="•"/>
      <w:lvlJc w:val="left"/>
      <w:pPr>
        <w:ind w:left="1105" w:hanging="132"/>
      </w:pPr>
      <w:rPr>
        <w:rFonts w:hint="default"/>
        <w:lang w:val="ru-RU" w:eastAsia="ru-RU" w:bidi="ru-RU"/>
      </w:rPr>
    </w:lvl>
    <w:lvl w:ilvl="3" w:tplc="539E4868">
      <w:numFmt w:val="bullet"/>
      <w:lvlText w:val="•"/>
      <w:lvlJc w:val="left"/>
      <w:pPr>
        <w:ind w:left="1538" w:hanging="132"/>
      </w:pPr>
      <w:rPr>
        <w:rFonts w:hint="default"/>
        <w:lang w:val="ru-RU" w:eastAsia="ru-RU" w:bidi="ru-RU"/>
      </w:rPr>
    </w:lvl>
    <w:lvl w:ilvl="4" w:tplc="1D7678C2">
      <w:numFmt w:val="bullet"/>
      <w:lvlText w:val="•"/>
      <w:lvlJc w:val="left"/>
      <w:pPr>
        <w:ind w:left="1971" w:hanging="132"/>
      </w:pPr>
      <w:rPr>
        <w:rFonts w:hint="default"/>
        <w:lang w:val="ru-RU" w:eastAsia="ru-RU" w:bidi="ru-RU"/>
      </w:rPr>
    </w:lvl>
    <w:lvl w:ilvl="5" w:tplc="06CAB546">
      <w:numFmt w:val="bullet"/>
      <w:lvlText w:val="•"/>
      <w:lvlJc w:val="left"/>
      <w:pPr>
        <w:ind w:left="2404" w:hanging="132"/>
      </w:pPr>
      <w:rPr>
        <w:rFonts w:hint="default"/>
        <w:lang w:val="ru-RU" w:eastAsia="ru-RU" w:bidi="ru-RU"/>
      </w:rPr>
    </w:lvl>
    <w:lvl w:ilvl="6" w:tplc="CB2E1DD6">
      <w:numFmt w:val="bullet"/>
      <w:lvlText w:val="•"/>
      <w:lvlJc w:val="left"/>
      <w:pPr>
        <w:ind w:left="2836" w:hanging="132"/>
      </w:pPr>
      <w:rPr>
        <w:rFonts w:hint="default"/>
        <w:lang w:val="ru-RU" w:eastAsia="ru-RU" w:bidi="ru-RU"/>
      </w:rPr>
    </w:lvl>
    <w:lvl w:ilvl="7" w:tplc="F2DEB99C">
      <w:numFmt w:val="bullet"/>
      <w:lvlText w:val="•"/>
      <w:lvlJc w:val="left"/>
      <w:pPr>
        <w:ind w:left="3269" w:hanging="132"/>
      </w:pPr>
      <w:rPr>
        <w:rFonts w:hint="default"/>
        <w:lang w:val="ru-RU" w:eastAsia="ru-RU" w:bidi="ru-RU"/>
      </w:rPr>
    </w:lvl>
    <w:lvl w:ilvl="8" w:tplc="21A4D3BE">
      <w:numFmt w:val="bullet"/>
      <w:lvlText w:val="•"/>
      <w:lvlJc w:val="left"/>
      <w:pPr>
        <w:ind w:left="3702" w:hanging="132"/>
      </w:pPr>
      <w:rPr>
        <w:rFonts w:hint="default"/>
        <w:lang w:val="ru-RU" w:eastAsia="ru-RU" w:bidi="ru-RU"/>
      </w:rPr>
    </w:lvl>
  </w:abstractNum>
  <w:abstractNum w:abstractNumId="20">
    <w:nsid w:val="4CDE1EA0"/>
    <w:multiLevelType w:val="hybridMultilevel"/>
    <w:tmpl w:val="4FA84E1E"/>
    <w:lvl w:ilvl="0" w:tplc="EF86ADE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915367"/>
    <w:multiLevelType w:val="hybridMultilevel"/>
    <w:tmpl w:val="A2ECD5E4"/>
    <w:lvl w:ilvl="0" w:tplc="04B4D980">
      <w:numFmt w:val="bullet"/>
      <w:lvlText w:val=""/>
      <w:lvlJc w:val="left"/>
      <w:pPr>
        <w:ind w:left="241" w:hanging="132"/>
      </w:pPr>
      <w:rPr>
        <w:rFonts w:ascii="Symbol" w:eastAsia="Symbol" w:hAnsi="Symbol" w:cs="Symbol" w:hint="default"/>
        <w:w w:val="100"/>
        <w:sz w:val="18"/>
        <w:szCs w:val="18"/>
        <w:lang w:val="ru-RU" w:eastAsia="ru-RU" w:bidi="ru-RU"/>
      </w:rPr>
    </w:lvl>
    <w:lvl w:ilvl="1" w:tplc="B1C08A64">
      <w:numFmt w:val="bullet"/>
      <w:lvlText w:val="•"/>
      <w:lvlJc w:val="left"/>
      <w:pPr>
        <w:ind w:left="672" w:hanging="132"/>
      </w:pPr>
      <w:rPr>
        <w:rFonts w:hint="default"/>
        <w:lang w:val="ru-RU" w:eastAsia="ru-RU" w:bidi="ru-RU"/>
      </w:rPr>
    </w:lvl>
    <w:lvl w:ilvl="2" w:tplc="C928B550">
      <w:numFmt w:val="bullet"/>
      <w:lvlText w:val="•"/>
      <w:lvlJc w:val="left"/>
      <w:pPr>
        <w:ind w:left="1105" w:hanging="132"/>
      </w:pPr>
      <w:rPr>
        <w:rFonts w:hint="default"/>
        <w:lang w:val="ru-RU" w:eastAsia="ru-RU" w:bidi="ru-RU"/>
      </w:rPr>
    </w:lvl>
    <w:lvl w:ilvl="3" w:tplc="5C768D2C">
      <w:numFmt w:val="bullet"/>
      <w:lvlText w:val="•"/>
      <w:lvlJc w:val="left"/>
      <w:pPr>
        <w:ind w:left="1538" w:hanging="132"/>
      </w:pPr>
      <w:rPr>
        <w:rFonts w:hint="default"/>
        <w:lang w:val="ru-RU" w:eastAsia="ru-RU" w:bidi="ru-RU"/>
      </w:rPr>
    </w:lvl>
    <w:lvl w:ilvl="4" w:tplc="34D070F4">
      <w:numFmt w:val="bullet"/>
      <w:lvlText w:val="•"/>
      <w:lvlJc w:val="left"/>
      <w:pPr>
        <w:ind w:left="1971" w:hanging="132"/>
      </w:pPr>
      <w:rPr>
        <w:rFonts w:hint="default"/>
        <w:lang w:val="ru-RU" w:eastAsia="ru-RU" w:bidi="ru-RU"/>
      </w:rPr>
    </w:lvl>
    <w:lvl w:ilvl="5" w:tplc="9E20C69A">
      <w:numFmt w:val="bullet"/>
      <w:lvlText w:val="•"/>
      <w:lvlJc w:val="left"/>
      <w:pPr>
        <w:ind w:left="2404" w:hanging="132"/>
      </w:pPr>
      <w:rPr>
        <w:rFonts w:hint="default"/>
        <w:lang w:val="ru-RU" w:eastAsia="ru-RU" w:bidi="ru-RU"/>
      </w:rPr>
    </w:lvl>
    <w:lvl w:ilvl="6" w:tplc="B3A437E4">
      <w:numFmt w:val="bullet"/>
      <w:lvlText w:val="•"/>
      <w:lvlJc w:val="left"/>
      <w:pPr>
        <w:ind w:left="2836" w:hanging="132"/>
      </w:pPr>
      <w:rPr>
        <w:rFonts w:hint="default"/>
        <w:lang w:val="ru-RU" w:eastAsia="ru-RU" w:bidi="ru-RU"/>
      </w:rPr>
    </w:lvl>
    <w:lvl w:ilvl="7" w:tplc="8F565F5E">
      <w:numFmt w:val="bullet"/>
      <w:lvlText w:val="•"/>
      <w:lvlJc w:val="left"/>
      <w:pPr>
        <w:ind w:left="3269" w:hanging="132"/>
      </w:pPr>
      <w:rPr>
        <w:rFonts w:hint="default"/>
        <w:lang w:val="ru-RU" w:eastAsia="ru-RU" w:bidi="ru-RU"/>
      </w:rPr>
    </w:lvl>
    <w:lvl w:ilvl="8" w:tplc="21681E3A">
      <w:numFmt w:val="bullet"/>
      <w:lvlText w:val="•"/>
      <w:lvlJc w:val="left"/>
      <w:pPr>
        <w:ind w:left="3702" w:hanging="132"/>
      </w:pPr>
      <w:rPr>
        <w:rFonts w:hint="default"/>
        <w:lang w:val="ru-RU" w:eastAsia="ru-RU" w:bidi="ru-RU"/>
      </w:rPr>
    </w:lvl>
  </w:abstractNum>
  <w:abstractNum w:abstractNumId="22">
    <w:nsid w:val="5BCF5A90"/>
    <w:multiLevelType w:val="hybridMultilevel"/>
    <w:tmpl w:val="A3D4785A"/>
    <w:lvl w:ilvl="0" w:tplc="32C62E9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EF86ADE2">
      <w:start w:val="1"/>
      <w:numFmt w:val="bullet"/>
      <w:lvlText w:val=""/>
      <w:lvlJc w:val="left"/>
      <w:pPr>
        <w:ind w:left="1647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DBA63DA"/>
    <w:multiLevelType w:val="hybridMultilevel"/>
    <w:tmpl w:val="EF60C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09F718D"/>
    <w:multiLevelType w:val="hybridMultilevel"/>
    <w:tmpl w:val="FD3A2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011FBA"/>
    <w:multiLevelType w:val="hybridMultilevel"/>
    <w:tmpl w:val="9E0A4EE2"/>
    <w:lvl w:ilvl="0" w:tplc="7BF027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BF0278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3F4EBF"/>
    <w:multiLevelType w:val="hybridMultilevel"/>
    <w:tmpl w:val="85627086"/>
    <w:lvl w:ilvl="0" w:tplc="64D4897C">
      <w:numFmt w:val="bullet"/>
      <w:lvlText w:val=""/>
      <w:lvlJc w:val="left"/>
      <w:pPr>
        <w:ind w:left="241" w:hanging="132"/>
      </w:pPr>
      <w:rPr>
        <w:rFonts w:ascii="Symbol" w:eastAsia="Symbol" w:hAnsi="Symbol" w:cs="Symbol" w:hint="default"/>
        <w:w w:val="100"/>
        <w:sz w:val="18"/>
        <w:szCs w:val="18"/>
        <w:lang w:val="ru-RU" w:eastAsia="ru-RU" w:bidi="ru-RU"/>
      </w:rPr>
    </w:lvl>
    <w:lvl w:ilvl="1" w:tplc="FABA687E">
      <w:numFmt w:val="bullet"/>
      <w:lvlText w:val="•"/>
      <w:lvlJc w:val="left"/>
      <w:pPr>
        <w:ind w:left="672" w:hanging="132"/>
      </w:pPr>
      <w:rPr>
        <w:rFonts w:hint="default"/>
        <w:lang w:val="ru-RU" w:eastAsia="ru-RU" w:bidi="ru-RU"/>
      </w:rPr>
    </w:lvl>
    <w:lvl w:ilvl="2" w:tplc="3AECDFA2">
      <w:numFmt w:val="bullet"/>
      <w:lvlText w:val="•"/>
      <w:lvlJc w:val="left"/>
      <w:pPr>
        <w:ind w:left="1105" w:hanging="132"/>
      </w:pPr>
      <w:rPr>
        <w:rFonts w:hint="default"/>
        <w:lang w:val="ru-RU" w:eastAsia="ru-RU" w:bidi="ru-RU"/>
      </w:rPr>
    </w:lvl>
    <w:lvl w:ilvl="3" w:tplc="F7DEB28E">
      <w:numFmt w:val="bullet"/>
      <w:lvlText w:val="•"/>
      <w:lvlJc w:val="left"/>
      <w:pPr>
        <w:ind w:left="1538" w:hanging="132"/>
      </w:pPr>
      <w:rPr>
        <w:rFonts w:hint="default"/>
        <w:lang w:val="ru-RU" w:eastAsia="ru-RU" w:bidi="ru-RU"/>
      </w:rPr>
    </w:lvl>
    <w:lvl w:ilvl="4" w:tplc="87D8E684">
      <w:numFmt w:val="bullet"/>
      <w:lvlText w:val="•"/>
      <w:lvlJc w:val="left"/>
      <w:pPr>
        <w:ind w:left="1971" w:hanging="132"/>
      </w:pPr>
      <w:rPr>
        <w:rFonts w:hint="default"/>
        <w:lang w:val="ru-RU" w:eastAsia="ru-RU" w:bidi="ru-RU"/>
      </w:rPr>
    </w:lvl>
    <w:lvl w:ilvl="5" w:tplc="E9609448">
      <w:numFmt w:val="bullet"/>
      <w:lvlText w:val="•"/>
      <w:lvlJc w:val="left"/>
      <w:pPr>
        <w:ind w:left="2404" w:hanging="132"/>
      </w:pPr>
      <w:rPr>
        <w:rFonts w:hint="default"/>
        <w:lang w:val="ru-RU" w:eastAsia="ru-RU" w:bidi="ru-RU"/>
      </w:rPr>
    </w:lvl>
    <w:lvl w:ilvl="6" w:tplc="1D104EBC">
      <w:numFmt w:val="bullet"/>
      <w:lvlText w:val="•"/>
      <w:lvlJc w:val="left"/>
      <w:pPr>
        <w:ind w:left="2836" w:hanging="132"/>
      </w:pPr>
      <w:rPr>
        <w:rFonts w:hint="default"/>
        <w:lang w:val="ru-RU" w:eastAsia="ru-RU" w:bidi="ru-RU"/>
      </w:rPr>
    </w:lvl>
    <w:lvl w:ilvl="7" w:tplc="F47CC614">
      <w:numFmt w:val="bullet"/>
      <w:lvlText w:val="•"/>
      <w:lvlJc w:val="left"/>
      <w:pPr>
        <w:ind w:left="3269" w:hanging="132"/>
      </w:pPr>
      <w:rPr>
        <w:rFonts w:hint="default"/>
        <w:lang w:val="ru-RU" w:eastAsia="ru-RU" w:bidi="ru-RU"/>
      </w:rPr>
    </w:lvl>
    <w:lvl w:ilvl="8" w:tplc="855A5AC4">
      <w:numFmt w:val="bullet"/>
      <w:lvlText w:val="•"/>
      <w:lvlJc w:val="left"/>
      <w:pPr>
        <w:ind w:left="3702" w:hanging="132"/>
      </w:pPr>
      <w:rPr>
        <w:rFonts w:hint="default"/>
        <w:lang w:val="ru-RU" w:eastAsia="ru-RU" w:bidi="ru-RU"/>
      </w:rPr>
    </w:lvl>
  </w:abstractNum>
  <w:abstractNum w:abstractNumId="27">
    <w:nsid w:val="63C5510E"/>
    <w:multiLevelType w:val="multilevel"/>
    <w:tmpl w:val="6ED6973E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>
    <w:nsid w:val="6A853C07"/>
    <w:multiLevelType w:val="hybridMultilevel"/>
    <w:tmpl w:val="3DD80F42"/>
    <w:lvl w:ilvl="0" w:tplc="A2F4EC96">
      <w:numFmt w:val="bullet"/>
      <w:lvlText w:val=""/>
      <w:lvlJc w:val="left"/>
      <w:pPr>
        <w:ind w:left="241" w:hanging="132"/>
      </w:pPr>
      <w:rPr>
        <w:rFonts w:ascii="Symbol" w:eastAsia="Symbol" w:hAnsi="Symbol" w:cs="Symbol" w:hint="default"/>
        <w:w w:val="100"/>
        <w:sz w:val="18"/>
        <w:szCs w:val="18"/>
        <w:lang w:val="ru-RU" w:eastAsia="ru-RU" w:bidi="ru-RU"/>
      </w:rPr>
    </w:lvl>
    <w:lvl w:ilvl="1" w:tplc="C27EF8E4">
      <w:numFmt w:val="bullet"/>
      <w:lvlText w:val="•"/>
      <w:lvlJc w:val="left"/>
      <w:pPr>
        <w:ind w:left="672" w:hanging="132"/>
      </w:pPr>
      <w:rPr>
        <w:rFonts w:hint="default"/>
        <w:lang w:val="ru-RU" w:eastAsia="ru-RU" w:bidi="ru-RU"/>
      </w:rPr>
    </w:lvl>
    <w:lvl w:ilvl="2" w:tplc="FD6CE0B6">
      <w:numFmt w:val="bullet"/>
      <w:lvlText w:val="•"/>
      <w:lvlJc w:val="left"/>
      <w:pPr>
        <w:ind w:left="1105" w:hanging="132"/>
      </w:pPr>
      <w:rPr>
        <w:rFonts w:hint="default"/>
        <w:lang w:val="ru-RU" w:eastAsia="ru-RU" w:bidi="ru-RU"/>
      </w:rPr>
    </w:lvl>
    <w:lvl w:ilvl="3" w:tplc="2C0ADD66">
      <w:numFmt w:val="bullet"/>
      <w:lvlText w:val="•"/>
      <w:lvlJc w:val="left"/>
      <w:pPr>
        <w:ind w:left="1538" w:hanging="132"/>
      </w:pPr>
      <w:rPr>
        <w:rFonts w:hint="default"/>
        <w:lang w:val="ru-RU" w:eastAsia="ru-RU" w:bidi="ru-RU"/>
      </w:rPr>
    </w:lvl>
    <w:lvl w:ilvl="4" w:tplc="45B6E950">
      <w:numFmt w:val="bullet"/>
      <w:lvlText w:val="•"/>
      <w:lvlJc w:val="left"/>
      <w:pPr>
        <w:ind w:left="1971" w:hanging="132"/>
      </w:pPr>
      <w:rPr>
        <w:rFonts w:hint="default"/>
        <w:lang w:val="ru-RU" w:eastAsia="ru-RU" w:bidi="ru-RU"/>
      </w:rPr>
    </w:lvl>
    <w:lvl w:ilvl="5" w:tplc="5A447148">
      <w:numFmt w:val="bullet"/>
      <w:lvlText w:val="•"/>
      <w:lvlJc w:val="left"/>
      <w:pPr>
        <w:ind w:left="2404" w:hanging="132"/>
      </w:pPr>
      <w:rPr>
        <w:rFonts w:hint="default"/>
        <w:lang w:val="ru-RU" w:eastAsia="ru-RU" w:bidi="ru-RU"/>
      </w:rPr>
    </w:lvl>
    <w:lvl w:ilvl="6" w:tplc="46A6A4FE">
      <w:numFmt w:val="bullet"/>
      <w:lvlText w:val="•"/>
      <w:lvlJc w:val="left"/>
      <w:pPr>
        <w:ind w:left="2836" w:hanging="132"/>
      </w:pPr>
      <w:rPr>
        <w:rFonts w:hint="default"/>
        <w:lang w:val="ru-RU" w:eastAsia="ru-RU" w:bidi="ru-RU"/>
      </w:rPr>
    </w:lvl>
    <w:lvl w:ilvl="7" w:tplc="416AFC10">
      <w:numFmt w:val="bullet"/>
      <w:lvlText w:val="•"/>
      <w:lvlJc w:val="left"/>
      <w:pPr>
        <w:ind w:left="3269" w:hanging="132"/>
      </w:pPr>
      <w:rPr>
        <w:rFonts w:hint="default"/>
        <w:lang w:val="ru-RU" w:eastAsia="ru-RU" w:bidi="ru-RU"/>
      </w:rPr>
    </w:lvl>
    <w:lvl w:ilvl="8" w:tplc="87DC8044">
      <w:numFmt w:val="bullet"/>
      <w:lvlText w:val="•"/>
      <w:lvlJc w:val="left"/>
      <w:pPr>
        <w:ind w:left="3702" w:hanging="132"/>
      </w:pPr>
      <w:rPr>
        <w:rFonts w:hint="default"/>
        <w:lang w:val="ru-RU" w:eastAsia="ru-RU" w:bidi="ru-RU"/>
      </w:rPr>
    </w:lvl>
  </w:abstractNum>
  <w:abstractNum w:abstractNumId="29">
    <w:nsid w:val="6E45259E"/>
    <w:multiLevelType w:val="hybridMultilevel"/>
    <w:tmpl w:val="90BCE216"/>
    <w:lvl w:ilvl="0" w:tplc="EF86ADE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2032A48"/>
    <w:multiLevelType w:val="hybridMultilevel"/>
    <w:tmpl w:val="8D986B4E"/>
    <w:lvl w:ilvl="0" w:tplc="B4F24E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E537E04"/>
    <w:multiLevelType w:val="hybridMultilevel"/>
    <w:tmpl w:val="13560C64"/>
    <w:lvl w:ilvl="0" w:tplc="A2DEA8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4"/>
  </w:num>
  <w:num w:numId="3">
    <w:abstractNumId w:val="15"/>
  </w:num>
  <w:num w:numId="4">
    <w:abstractNumId w:val="19"/>
  </w:num>
  <w:num w:numId="5">
    <w:abstractNumId w:val="28"/>
  </w:num>
  <w:num w:numId="6">
    <w:abstractNumId w:val="10"/>
  </w:num>
  <w:num w:numId="7">
    <w:abstractNumId w:val="0"/>
  </w:num>
  <w:num w:numId="8">
    <w:abstractNumId w:val="7"/>
  </w:num>
  <w:num w:numId="9">
    <w:abstractNumId w:val="26"/>
  </w:num>
  <w:num w:numId="10">
    <w:abstractNumId w:val="21"/>
  </w:num>
  <w:num w:numId="11">
    <w:abstractNumId w:val="30"/>
  </w:num>
  <w:num w:numId="12">
    <w:abstractNumId w:val="11"/>
  </w:num>
  <w:num w:numId="13">
    <w:abstractNumId w:val="17"/>
  </w:num>
  <w:num w:numId="14">
    <w:abstractNumId w:val="3"/>
  </w:num>
  <w:num w:numId="15">
    <w:abstractNumId w:val="18"/>
  </w:num>
  <w:num w:numId="16">
    <w:abstractNumId w:val="1"/>
  </w:num>
  <w:num w:numId="17">
    <w:abstractNumId w:val="2"/>
  </w:num>
  <w:num w:numId="18">
    <w:abstractNumId w:val="16"/>
  </w:num>
  <w:num w:numId="19">
    <w:abstractNumId w:val="6"/>
  </w:num>
  <w:num w:numId="20">
    <w:abstractNumId w:val="9"/>
  </w:num>
  <w:num w:numId="21">
    <w:abstractNumId w:val="8"/>
  </w:num>
  <w:num w:numId="22">
    <w:abstractNumId w:val="25"/>
  </w:num>
  <w:num w:numId="23">
    <w:abstractNumId w:val="12"/>
  </w:num>
  <w:num w:numId="24">
    <w:abstractNumId w:val="13"/>
  </w:num>
  <w:num w:numId="25">
    <w:abstractNumId w:val="22"/>
  </w:num>
  <w:num w:numId="26">
    <w:abstractNumId w:val="31"/>
  </w:num>
  <w:num w:numId="27">
    <w:abstractNumId w:val="14"/>
  </w:num>
  <w:num w:numId="28">
    <w:abstractNumId w:val="29"/>
  </w:num>
  <w:num w:numId="29">
    <w:abstractNumId w:val="20"/>
  </w:num>
  <w:num w:numId="30">
    <w:abstractNumId w:val="5"/>
  </w:num>
  <w:num w:numId="31">
    <w:abstractNumId w:val="24"/>
  </w:num>
  <w:num w:numId="32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autoHyphenation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C261EA"/>
    <w:rsid w:val="000077D7"/>
    <w:rsid w:val="0003093A"/>
    <w:rsid w:val="00035DEC"/>
    <w:rsid w:val="00040C87"/>
    <w:rsid w:val="00041B46"/>
    <w:rsid w:val="000C3AE3"/>
    <w:rsid w:val="000D423E"/>
    <w:rsid w:val="000E25F4"/>
    <w:rsid w:val="000E4646"/>
    <w:rsid w:val="000E4FCC"/>
    <w:rsid w:val="000E6A6F"/>
    <w:rsid w:val="000F6A43"/>
    <w:rsid w:val="000F7ABA"/>
    <w:rsid w:val="001266F2"/>
    <w:rsid w:val="00127E1F"/>
    <w:rsid w:val="00142C8C"/>
    <w:rsid w:val="00153BB9"/>
    <w:rsid w:val="00182710"/>
    <w:rsid w:val="001A1D1B"/>
    <w:rsid w:val="001B04DA"/>
    <w:rsid w:val="001B11B6"/>
    <w:rsid w:val="001B21C7"/>
    <w:rsid w:val="001D373C"/>
    <w:rsid w:val="001D5695"/>
    <w:rsid w:val="001D5A77"/>
    <w:rsid w:val="001E6FEC"/>
    <w:rsid w:val="001F3CC3"/>
    <w:rsid w:val="0022254B"/>
    <w:rsid w:val="00252F86"/>
    <w:rsid w:val="002675E8"/>
    <w:rsid w:val="00273044"/>
    <w:rsid w:val="00282E3C"/>
    <w:rsid w:val="0028322A"/>
    <w:rsid w:val="002B5E23"/>
    <w:rsid w:val="002B6358"/>
    <w:rsid w:val="002C3D83"/>
    <w:rsid w:val="002C4747"/>
    <w:rsid w:val="002F135E"/>
    <w:rsid w:val="00301E7A"/>
    <w:rsid w:val="0030493F"/>
    <w:rsid w:val="003052A3"/>
    <w:rsid w:val="00314E05"/>
    <w:rsid w:val="00332CBF"/>
    <w:rsid w:val="0033515D"/>
    <w:rsid w:val="00340F6E"/>
    <w:rsid w:val="0037320F"/>
    <w:rsid w:val="003A1258"/>
    <w:rsid w:val="003B0EEF"/>
    <w:rsid w:val="003B4BC0"/>
    <w:rsid w:val="00404A0D"/>
    <w:rsid w:val="00413862"/>
    <w:rsid w:val="0043141B"/>
    <w:rsid w:val="0043479E"/>
    <w:rsid w:val="0046163C"/>
    <w:rsid w:val="00465DE9"/>
    <w:rsid w:val="00496182"/>
    <w:rsid w:val="004968E7"/>
    <w:rsid w:val="004D59C5"/>
    <w:rsid w:val="004F1408"/>
    <w:rsid w:val="00511638"/>
    <w:rsid w:val="00531697"/>
    <w:rsid w:val="00545F46"/>
    <w:rsid w:val="00547BE2"/>
    <w:rsid w:val="005713D1"/>
    <w:rsid w:val="005757EE"/>
    <w:rsid w:val="00584FF1"/>
    <w:rsid w:val="00595A6C"/>
    <w:rsid w:val="00596744"/>
    <w:rsid w:val="005D6AD3"/>
    <w:rsid w:val="005D718B"/>
    <w:rsid w:val="005D752E"/>
    <w:rsid w:val="005E7A03"/>
    <w:rsid w:val="005F27E3"/>
    <w:rsid w:val="00606E75"/>
    <w:rsid w:val="00613157"/>
    <w:rsid w:val="00625EF3"/>
    <w:rsid w:val="00641224"/>
    <w:rsid w:val="0066528B"/>
    <w:rsid w:val="00677CBF"/>
    <w:rsid w:val="00691CDA"/>
    <w:rsid w:val="006A2B23"/>
    <w:rsid w:val="006A7FD4"/>
    <w:rsid w:val="006B1BC3"/>
    <w:rsid w:val="006C21DB"/>
    <w:rsid w:val="006E0177"/>
    <w:rsid w:val="006E2E12"/>
    <w:rsid w:val="00713682"/>
    <w:rsid w:val="00717BAD"/>
    <w:rsid w:val="00720ED2"/>
    <w:rsid w:val="00723D21"/>
    <w:rsid w:val="007268C4"/>
    <w:rsid w:val="0074040C"/>
    <w:rsid w:val="0076189C"/>
    <w:rsid w:val="00792315"/>
    <w:rsid w:val="0079475D"/>
    <w:rsid w:val="007A44F4"/>
    <w:rsid w:val="007B5777"/>
    <w:rsid w:val="007E1F10"/>
    <w:rsid w:val="008064C0"/>
    <w:rsid w:val="00824A5E"/>
    <w:rsid w:val="00835015"/>
    <w:rsid w:val="008428A9"/>
    <w:rsid w:val="0084508E"/>
    <w:rsid w:val="00866C14"/>
    <w:rsid w:val="00880C3F"/>
    <w:rsid w:val="0088324E"/>
    <w:rsid w:val="00891560"/>
    <w:rsid w:val="0089472F"/>
    <w:rsid w:val="0089476A"/>
    <w:rsid w:val="008B0ED2"/>
    <w:rsid w:val="008B4996"/>
    <w:rsid w:val="008B4FAA"/>
    <w:rsid w:val="008D7C67"/>
    <w:rsid w:val="00904DD6"/>
    <w:rsid w:val="00906748"/>
    <w:rsid w:val="009375ED"/>
    <w:rsid w:val="00941234"/>
    <w:rsid w:val="00962366"/>
    <w:rsid w:val="009639E0"/>
    <w:rsid w:val="0097409B"/>
    <w:rsid w:val="009913E7"/>
    <w:rsid w:val="009922DE"/>
    <w:rsid w:val="00993EF2"/>
    <w:rsid w:val="00A179B4"/>
    <w:rsid w:val="00A40F30"/>
    <w:rsid w:val="00A924AE"/>
    <w:rsid w:val="00AB0A12"/>
    <w:rsid w:val="00AD1BF6"/>
    <w:rsid w:val="00AF19BD"/>
    <w:rsid w:val="00B07DDB"/>
    <w:rsid w:val="00B35C89"/>
    <w:rsid w:val="00B71FB0"/>
    <w:rsid w:val="00BB254C"/>
    <w:rsid w:val="00BB27C6"/>
    <w:rsid w:val="00BB7526"/>
    <w:rsid w:val="00BC534C"/>
    <w:rsid w:val="00BE132B"/>
    <w:rsid w:val="00BE15B6"/>
    <w:rsid w:val="00BF3CED"/>
    <w:rsid w:val="00BF494B"/>
    <w:rsid w:val="00C261EA"/>
    <w:rsid w:val="00C35108"/>
    <w:rsid w:val="00C61E68"/>
    <w:rsid w:val="00C65E9E"/>
    <w:rsid w:val="00C74083"/>
    <w:rsid w:val="00C81C38"/>
    <w:rsid w:val="00C841F5"/>
    <w:rsid w:val="00CA11D3"/>
    <w:rsid w:val="00CB2102"/>
    <w:rsid w:val="00CD2BB8"/>
    <w:rsid w:val="00CE70D2"/>
    <w:rsid w:val="00CF1F66"/>
    <w:rsid w:val="00CF3138"/>
    <w:rsid w:val="00D06B34"/>
    <w:rsid w:val="00D27C5B"/>
    <w:rsid w:val="00D50AA1"/>
    <w:rsid w:val="00D570A5"/>
    <w:rsid w:val="00D90301"/>
    <w:rsid w:val="00D93E15"/>
    <w:rsid w:val="00D9512B"/>
    <w:rsid w:val="00DA1C5B"/>
    <w:rsid w:val="00DB4FBD"/>
    <w:rsid w:val="00DB74C9"/>
    <w:rsid w:val="00DC3CCA"/>
    <w:rsid w:val="00DC6E90"/>
    <w:rsid w:val="00DD744E"/>
    <w:rsid w:val="00DE15BF"/>
    <w:rsid w:val="00DE1CAF"/>
    <w:rsid w:val="00DE6AAE"/>
    <w:rsid w:val="00DF724B"/>
    <w:rsid w:val="00E12A4B"/>
    <w:rsid w:val="00E42AA2"/>
    <w:rsid w:val="00E52F6C"/>
    <w:rsid w:val="00E63354"/>
    <w:rsid w:val="00E75E8D"/>
    <w:rsid w:val="00E769D2"/>
    <w:rsid w:val="00E85C41"/>
    <w:rsid w:val="00EA356E"/>
    <w:rsid w:val="00EA465D"/>
    <w:rsid w:val="00EC2863"/>
    <w:rsid w:val="00F0160C"/>
    <w:rsid w:val="00F200A3"/>
    <w:rsid w:val="00F26B59"/>
    <w:rsid w:val="00F36EB5"/>
    <w:rsid w:val="00F43AB1"/>
    <w:rsid w:val="00F60275"/>
    <w:rsid w:val="00F642EA"/>
    <w:rsid w:val="00F64799"/>
    <w:rsid w:val="00F76D46"/>
    <w:rsid w:val="00FA194B"/>
    <w:rsid w:val="00FE29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CCA"/>
  </w:style>
  <w:style w:type="paragraph" w:styleId="1">
    <w:name w:val="heading 1"/>
    <w:basedOn w:val="a"/>
    <w:link w:val="10"/>
    <w:uiPriority w:val="9"/>
    <w:qFormat/>
    <w:rsid w:val="00DC3C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266F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266F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1266F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rsid w:val="008B4FA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1FB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C3CC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DC3CCA"/>
    <w:rPr>
      <w:b/>
      <w:bCs/>
    </w:rPr>
  </w:style>
  <w:style w:type="paragraph" w:styleId="a4">
    <w:name w:val="No Spacing"/>
    <w:link w:val="a5"/>
    <w:uiPriority w:val="1"/>
    <w:qFormat/>
    <w:rsid w:val="00DC3CCA"/>
    <w:pPr>
      <w:spacing w:after="0" w:line="240" w:lineRule="auto"/>
    </w:pPr>
    <w:rPr>
      <w:rFonts w:eastAsiaTheme="minorEastAsia"/>
      <w:lang w:eastAsia="ru-RU"/>
    </w:rPr>
  </w:style>
  <w:style w:type="character" w:customStyle="1" w:styleId="a5">
    <w:name w:val="Без интервала Знак"/>
    <w:basedOn w:val="a0"/>
    <w:link w:val="a4"/>
    <w:uiPriority w:val="1"/>
    <w:rsid w:val="00DC3CCA"/>
    <w:rPr>
      <w:rFonts w:eastAsiaTheme="minorEastAsia"/>
      <w:lang w:eastAsia="ru-RU"/>
    </w:rPr>
  </w:style>
  <w:style w:type="paragraph" w:styleId="a6">
    <w:name w:val="List Paragraph"/>
    <w:basedOn w:val="a"/>
    <w:uiPriority w:val="34"/>
    <w:qFormat/>
    <w:rsid w:val="00DC3CCA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BB27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E633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1266F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266F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1266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headertext">
    <w:name w:val="headertext"/>
    <w:basedOn w:val="a"/>
    <w:rsid w:val="001266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1266F2"/>
    <w:rPr>
      <w:color w:val="0000FF"/>
      <w:u w:val="single"/>
    </w:rPr>
  </w:style>
  <w:style w:type="paragraph" w:customStyle="1" w:styleId="formattext">
    <w:name w:val="formattext"/>
    <w:basedOn w:val="a"/>
    <w:rsid w:val="001266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1266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266F2"/>
  </w:style>
  <w:style w:type="paragraph" w:styleId="ac">
    <w:name w:val="footer"/>
    <w:basedOn w:val="a"/>
    <w:link w:val="ad"/>
    <w:uiPriority w:val="99"/>
    <w:unhideWhenUsed/>
    <w:rsid w:val="001266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266F2"/>
  </w:style>
  <w:style w:type="character" w:customStyle="1" w:styleId="docdata">
    <w:name w:val="docdata"/>
    <w:aliases w:val="docy,v5,2826,bqiaagaaeyqcaaagiaiaaaojcgaabzckaaaaaaaaaaaaaaaaaaaaaaaaaaaaaaaaaaaaaaaaaaaaaaaaaaaaaaaaaaaaaaaaaaaaaaaaaaaaaaaaaaaaaaaaaaaaaaaaaaaaaaaaaaaaaaaaaaaaaaaaaaaaaaaaaaaaaaaaaaaaaaaaaaaaaaaaaaaaaaaaaaaaaaaaaaaaaaaaaaaaaaaaaaaaaaaaaaaaaaaa"/>
    <w:basedOn w:val="a0"/>
    <w:rsid w:val="001B04DA"/>
  </w:style>
  <w:style w:type="character" w:customStyle="1" w:styleId="cat-links">
    <w:name w:val="cat-links"/>
    <w:basedOn w:val="a0"/>
    <w:rsid w:val="0003093A"/>
  </w:style>
  <w:style w:type="character" w:customStyle="1" w:styleId="posted-by">
    <w:name w:val="posted-by"/>
    <w:basedOn w:val="a0"/>
    <w:rsid w:val="0003093A"/>
  </w:style>
  <w:style w:type="character" w:customStyle="1" w:styleId="author-name">
    <w:name w:val="author-name"/>
    <w:basedOn w:val="a0"/>
    <w:rsid w:val="0003093A"/>
  </w:style>
  <w:style w:type="character" w:customStyle="1" w:styleId="published">
    <w:name w:val="published"/>
    <w:basedOn w:val="a0"/>
    <w:rsid w:val="0003093A"/>
  </w:style>
  <w:style w:type="paragraph" w:customStyle="1" w:styleId="Default">
    <w:name w:val="Default"/>
    <w:rsid w:val="0003093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FA194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e">
    <w:name w:val="Body Text"/>
    <w:basedOn w:val="a"/>
    <w:link w:val="af"/>
    <w:uiPriority w:val="1"/>
    <w:qFormat/>
    <w:rsid w:val="00FA194B"/>
    <w:pPr>
      <w:widowControl w:val="0"/>
      <w:autoSpaceDE w:val="0"/>
      <w:autoSpaceDN w:val="0"/>
      <w:spacing w:after="0" w:line="240" w:lineRule="auto"/>
      <w:ind w:left="122"/>
      <w:jc w:val="both"/>
    </w:pPr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character" w:customStyle="1" w:styleId="af">
    <w:name w:val="Основной текст Знак"/>
    <w:basedOn w:val="a0"/>
    <w:link w:val="ae"/>
    <w:uiPriority w:val="1"/>
    <w:rsid w:val="00FA194B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customStyle="1" w:styleId="TableParagraph">
    <w:name w:val="Table Paragraph"/>
    <w:basedOn w:val="a"/>
    <w:uiPriority w:val="1"/>
    <w:qFormat/>
    <w:rsid w:val="00FA194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8B4FAA"/>
    <w:rPr>
      <w:rFonts w:asciiTheme="majorHAnsi" w:eastAsiaTheme="majorEastAsia" w:hAnsiTheme="majorHAnsi" w:cstheme="majorBidi"/>
      <w:color w:val="2F5496" w:themeColor="accent1" w:themeShade="BF"/>
    </w:rPr>
  </w:style>
  <w:style w:type="character" w:styleId="af0">
    <w:name w:val="page number"/>
    <w:basedOn w:val="a0"/>
    <w:uiPriority w:val="99"/>
    <w:unhideWhenUsed/>
    <w:rsid w:val="002C4747"/>
  </w:style>
  <w:style w:type="character" w:customStyle="1" w:styleId="60">
    <w:name w:val="Заголовок 6 Знак"/>
    <w:basedOn w:val="a0"/>
    <w:link w:val="6"/>
    <w:uiPriority w:val="9"/>
    <w:semiHidden/>
    <w:rsid w:val="00B71FB0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af1">
    <w:name w:val="Emphasis"/>
    <w:basedOn w:val="a0"/>
    <w:uiPriority w:val="20"/>
    <w:qFormat/>
    <w:rsid w:val="00B71FB0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B71FB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B71FB0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B71FB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B71FB0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c5">
    <w:name w:val="c5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B71FB0"/>
  </w:style>
  <w:style w:type="character" w:customStyle="1" w:styleId="c4">
    <w:name w:val="c4"/>
    <w:basedOn w:val="a0"/>
    <w:rsid w:val="00B71FB0"/>
  </w:style>
  <w:style w:type="paragraph" w:customStyle="1" w:styleId="c48">
    <w:name w:val="c48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">
    <w:name w:val="c29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6">
    <w:name w:val="c26"/>
    <w:basedOn w:val="a0"/>
    <w:rsid w:val="00B71FB0"/>
  </w:style>
  <w:style w:type="character" w:customStyle="1" w:styleId="c35">
    <w:name w:val="c35"/>
    <w:basedOn w:val="a0"/>
    <w:rsid w:val="00B71FB0"/>
  </w:style>
  <w:style w:type="paragraph" w:customStyle="1" w:styleId="c25">
    <w:name w:val="c25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9">
    <w:name w:val="c39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B71FB0"/>
  </w:style>
  <w:style w:type="character" w:customStyle="1" w:styleId="c8">
    <w:name w:val="c8"/>
    <w:basedOn w:val="a0"/>
    <w:rsid w:val="00B71FB0"/>
  </w:style>
  <w:style w:type="character" w:customStyle="1" w:styleId="c28">
    <w:name w:val="c28"/>
    <w:basedOn w:val="a0"/>
    <w:rsid w:val="00B71FB0"/>
  </w:style>
  <w:style w:type="paragraph" w:customStyle="1" w:styleId="c10">
    <w:name w:val="c10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6">
    <w:name w:val="c76"/>
    <w:basedOn w:val="a0"/>
    <w:rsid w:val="00B71FB0"/>
  </w:style>
  <w:style w:type="character" w:customStyle="1" w:styleId="c46">
    <w:name w:val="c46"/>
    <w:basedOn w:val="a0"/>
    <w:rsid w:val="00B71FB0"/>
  </w:style>
  <w:style w:type="paragraph" w:customStyle="1" w:styleId="c21">
    <w:name w:val="c21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1">
    <w:name w:val="c71"/>
    <w:basedOn w:val="a0"/>
    <w:rsid w:val="00B71FB0"/>
  </w:style>
  <w:style w:type="paragraph" w:customStyle="1" w:styleId="s29as">
    <w:name w:val="s29as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nceo">
    <w:name w:val="_1nceo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pz9t">
    <w:name w:val="_3pz9t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7">
    <w:name w:val="font_7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8">
    <w:name w:val="font_8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ixguard">
    <w:name w:val="wixguard"/>
    <w:basedOn w:val="a0"/>
    <w:rsid w:val="00B71FB0"/>
  </w:style>
  <w:style w:type="character" w:customStyle="1" w:styleId="color14">
    <w:name w:val="color_14"/>
    <w:basedOn w:val="a0"/>
    <w:rsid w:val="00B71FB0"/>
  </w:style>
  <w:style w:type="character" w:customStyle="1" w:styleId="color12">
    <w:name w:val="color_12"/>
    <w:basedOn w:val="a0"/>
    <w:rsid w:val="00B71FB0"/>
  </w:style>
  <w:style w:type="character" w:customStyle="1" w:styleId="color24">
    <w:name w:val="color_24"/>
    <w:basedOn w:val="a0"/>
    <w:rsid w:val="00B71FB0"/>
  </w:style>
  <w:style w:type="character" w:customStyle="1" w:styleId="kktle">
    <w:name w:val="kktle"/>
    <w:basedOn w:val="a0"/>
    <w:rsid w:val="00B71FB0"/>
  </w:style>
  <w:style w:type="paragraph" w:customStyle="1" w:styleId="3lu8e">
    <w:name w:val="_3lu8e"/>
    <w:basedOn w:val="a"/>
    <w:rsid w:val="00B71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B71F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B71F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92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415080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54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5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2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12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21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271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85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4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37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347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141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12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041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D4F58B-DBA0-4C81-96AA-83EEE9E4A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18</Pages>
  <Words>8659</Words>
  <Characters>49357</Characters>
  <Application>Microsoft Office Word</Application>
  <DocSecurity>0</DocSecurity>
  <Lines>411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Кычкина Антонина Анатольевна</dc:creator>
  <cp:keywords/>
  <dc:description/>
  <cp:lastModifiedBy>User</cp:lastModifiedBy>
  <cp:revision>4</cp:revision>
  <cp:lastPrinted>2022-12-24T06:48:00Z</cp:lastPrinted>
  <dcterms:created xsi:type="dcterms:W3CDTF">2022-12-29T12:09:00Z</dcterms:created>
  <dcterms:modified xsi:type="dcterms:W3CDTF">2023-06-08T22:32:00Z</dcterms:modified>
</cp:coreProperties>
</file>