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97" w:rsidRDefault="00727197" w:rsidP="007E69D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22249" cy="8346558"/>
            <wp:effectExtent l="19050" t="0" r="0" b="0"/>
            <wp:docPr id="1" name="Рисунок 1" descr="C:\Users\Admin\Desktop\НА САЙТ\СКАНЫ ПОЛОЖЕНИЙ\Положение о библиоте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САЙТ\СКАНЫ ПОЛОЖЕНИЙ\Положение о библиотек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8350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9D4" w:rsidRPr="001A5E2A" w:rsidRDefault="007E69D4" w:rsidP="007E69D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Муниципальное бюджетное общеобразовательное учреждение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«Каспийская гимназия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имени Героя Российской Федерации А. М.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Магомедтагирова</w:t>
      </w:r>
      <w:proofErr w:type="spellEnd"/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1A5E2A">
        <w:rPr>
          <w:b/>
          <w:lang w:val="ru-RU"/>
        </w:rPr>
        <w:br/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Республика Дагестан</w:t>
      </w:r>
    </w:p>
    <w:tbl>
      <w:tblPr>
        <w:tblW w:w="9640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88"/>
        <w:gridCol w:w="4252"/>
      </w:tblGrid>
      <w:tr w:rsidR="007E69D4" w:rsidRPr="00B31BF6" w:rsidTr="00480B56">
        <w:tc>
          <w:tcPr>
            <w:tcW w:w="53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D4" w:rsidRPr="00B31BF6" w:rsidRDefault="007E69D4" w:rsidP="00480B5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СОГЛАСОВАНО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r w:rsidRPr="00B31BF6">
              <w:rPr>
                <w:sz w:val="20"/>
                <w:szCs w:val="20"/>
                <w:lang w:val="ru-RU"/>
              </w:rPr>
              <w:br/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Управляющим советом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МБОУ«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Каспийская гимназия</w:t>
            </w:r>
          </w:p>
          <w:p w:rsidR="007E69D4" w:rsidRPr="00B31BF6" w:rsidRDefault="007E69D4" w:rsidP="00480B5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им. Героя Российской Федерации</w:t>
            </w:r>
          </w:p>
          <w:p w:rsidR="007E69D4" w:rsidRPr="00B31BF6" w:rsidRDefault="007E69D4" w:rsidP="00480B5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А. М. </w:t>
            </w:r>
            <w:proofErr w:type="spellStart"/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Магомедтагирова</w:t>
            </w:r>
            <w:proofErr w:type="spellEnd"/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E69D4" w:rsidRPr="00B31BF6" w:rsidRDefault="007E69D4" w:rsidP="00480B56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 от 27.01.2023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______)</w:t>
            </w:r>
          </w:p>
        </w:tc>
        <w:tc>
          <w:tcPr>
            <w:tcW w:w="42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D4" w:rsidRPr="00B31BF6" w:rsidRDefault="007E69D4" w:rsidP="00480B56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УТВЕРЖДЕНО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r w:rsidRPr="00B31BF6">
              <w:rPr>
                <w:sz w:val="20"/>
                <w:szCs w:val="20"/>
                <w:lang w:val="ru-RU"/>
              </w:rPr>
              <w:br/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приказом МБОУ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«Каспийская  гимназия </w:t>
            </w:r>
          </w:p>
          <w:p w:rsidR="007E69D4" w:rsidRPr="00B31BF6" w:rsidRDefault="007E69D4" w:rsidP="00480B56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им. Героя Российской Федерации</w:t>
            </w:r>
          </w:p>
          <w:p w:rsidR="007E69D4" w:rsidRPr="00B31BF6" w:rsidRDefault="007E69D4" w:rsidP="00480B56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А. М. </w:t>
            </w:r>
            <w:proofErr w:type="spellStart"/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Магомедтагирова</w:t>
            </w:r>
            <w:proofErr w:type="spellEnd"/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</w:p>
          <w:p w:rsidR="007E69D4" w:rsidRPr="00B31BF6" w:rsidRDefault="007E69D4" w:rsidP="00480B56">
            <w:pPr>
              <w:spacing w:before="0" w:beforeAutospacing="0" w:after="0" w:afterAutospacing="0"/>
              <w:jc w:val="right"/>
              <w:rPr>
                <w:sz w:val="20"/>
                <w:szCs w:val="20"/>
                <w:lang w:val="ru-RU"/>
              </w:rPr>
            </w:pP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 26.01.2023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_______</w:t>
            </w:r>
          </w:p>
        </w:tc>
      </w:tr>
    </w:tbl>
    <w:p w:rsidR="007E69D4" w:rsidRDefault="007E69D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F45D1" w:rsidRPr="007E69D4" w:rsidRDefault="00D279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библиотеке</w:t>
      </w:r>
    </w:p>
    <w:p w:rsidR="00EF45D1" w:rsidRPr="007E69D4" w:rsidRDefault="00D279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регламентирует деятельность библиотеки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Каспийская гимназия</w:t>
      </w:r>
      <w:r w:rsidR="007E69D4">
        <w:rPr>
          <w:rFonts w:hAnsi="Times New Roman" w:cs="Times New Roman"/>
          <w:color w:val="000000"/>
          <w:sz w:val="24"/>
          <w:szCs w:val="24"/>
          <w:lang w:val="ru-RU"/>
        </w:rPr>
        <w:t xml:space="preserve"> им</w:t>
      </w:r>
      <w:proofErr w:type="gramStart"/>
      <w:r w:rsidR="007E69D4">
        <w:rPr>
          <w:rFonts w:hAnsi="Times New Roman" w:cs="Times New Roman"/>
          <w:color w:val="000000"/>
          <w:sz w:val="24"/>
          <w:szCs w:val="24"/>
          <w:lang w:val="ru-RU"/>
        </w:rPr>
        <w:t>.Г</w:t>
      </w:r>
      <w:proofErr w:type="gramEnd"/>
      <w:r w:rsidR="007E69D4">
        <w:rPr>
          <w:rFonts w:hAnsi="Times New Roman" w:cs="Times New Roman"/>
          <w:color w:val="000000"/>
          <w:sz w:val="24"/>
          <w:szCs w:val="24"/>
          <w:lang w:val="ru-RU"/>
        </w:rPr>
        <w:t xml:space="preserve">ероя Российской Федерации </w:t>
      </w:r>
      <w:proofErr w:type="spellStart"/>
      <w:r w:rsidR="007E69D4">
        <w:rPr>
          <w:rFonts w:hAnsi="Times New Roman" w:cs="Times New Roman"/>
          <w:color w:val="000000"/>
          <w:sz w:val="24"/>
          <w:szCs w:val="24"/>
          <w:lang w:val="ru-RU"/>
        </w:rPr>
        <w:t>А.М.Магомедтагирова</w:t>
      </w:r>
      <w:proofErr w:type="spellEnd"/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» (далее – образовательная организация).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 xml:space="preserve">1.2. Настоящее положение разработано в соответствии с Федеральным законом от 29.12.2012 № 273-ФЗ «Об образовании в Российской Федерации», приказом Минкультуры от 08.10.2012 № 1077 «Об утверждении Порядка учета документов, входящих в состав библиотечного фонда» с учетом письма Минобразования от 23.03.2004 № 14-51-70/13 «О Примерном </w:t>
      </w:r>
      <w:proofErr w:type="gramStart"/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proofErr w:type="gramEnd"/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 xml:space="preserve"> о библиотеке общеобразовательного учреждения», Методических рекомендаций ФГБНУ «НПБ им. К.Д. Ушинского» от 31.05.2017,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Минкультуры от 12.09.2017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по работе библиотек с документами, включенными в федеральный список экстремистских материалов.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1.3. Библиотека является структурным подразделением образовательной организации, созданным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1.4. Порядок пользования источниками информации, перечень основных услуг и условия их предоставления определяются настоящим положением о библиотеке и правилами пользования библиотекой, утвержденными руководителем образовательной организации.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1.5.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EF45D1" w:rsidRPr="00D2794D" w:rsidRDefault="00D279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Цели, задачи, функции библиотеки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 xml:space="preserve">Цели библиотеки соответствуют целям образовательной организации и включают в себя в том числе: формирование общей культуры личности обучающихся на основе усвоения содержания основных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</w:t>
      </w: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трудолюбия, уважения к правам и свободам человека, любви к окружающей природе, Родине, семье, формирование здорового образа</w:t>
      </w:r>
      <w:proofErr w:type="gramEnd"/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 xml:space="preserve"> жизни.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2.2. Задачами библиотеки образовательной организации являются:</w:t>
      </w:r>
    </w:p>
    <w:p w:rsidR="00EF45D1" w:rsidRPr="00D2794D" w:rsidRDefault="00D2794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обеспечение участникам образовательного процесса – обучающимся, педагогическим работникам, родителям (законным представителям) обучающихся (далее – пользователям) – доступа к информации, знаниям, идеям, культурным ценностям посредством использования библиотечно-информационных ресурсов образовательной организации;</w:t>
      </w:r>
      <w:proofErr w:type="gramEnd"/>
    </w:p>
    <w:p w:rsidR="00EF45D1" w:rsidRPr="00D2794D" w:rsidRDefault="00D2794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EF45D1" w:rsidRPr="00D2794D" w:rsidRDefault="00D2794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привлечение </w:t>
      </w:r>
      <w:proofErr w:type="gramStart"/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 xml:space="preserve"> к систематическому чтению учебной, художественной, научно-популярной литературы;</w:t>
      </w:r>
    </w:p>
    <w:p w:rsidR="00EF45D1" w:rsidRPr="00D2794D" w:rsidRDefault="00D2794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содействие развитию познавательных интересов и способностей обучающихся;</w:t>
      </w:r>
    </w:p>
    <w:p w:rsidR="00EF45D1" w:rsidRPr="00D2794D" w:rsidRDefault="00D2794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формирование навыков независимого библиотечного пользователя, обучение поиску, отбору и критической оценке информации;</w:t>
      </w:r>
    </w:p>
    <w:p w:rsidR="00EF45D1" w:rsidRPr="00D2794D" w:rsidRDefault="00D2794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содействие педагогическим работникам в подборе научно-методической литературы, информирование о новых поступлениях в библиотечный фонд;</w:t>
      </w:r>
    </w:p>
    <w:p w:rsidR="00EF45D1" w:rsidRPr="00D2794D" w:rsidRDefault="00D2794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2.3. Библиотека выполняет следующие функции: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2.3.1. Формирует фонд библиотечно-информационных ресурсов образовательной организации:</w:t>
      </w:r>
    </w:p>
    <w:p w:rsidR="00EF45D1" w:rsidRPr="00D2794D" w:rsidRDefault="00D279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комплектует основной фонд учебными, художественными, научными, справочными, педагогическими и научно-популярными документами;</w:t>
      </w:r>
    </w:p>
    <w:p w:rsidR="00EF45D1" w:rsidRPr="00D2794D" w:rsidRDefault="00D279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участвует в комплектовании специализированного фонда учебниками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учебными пособиями, допущенными к использованию при реализации указанных образовательных программ;</w:t>
      </w:r>
    </w:p>
    <w:p w:rsidR="00EF45D1" w:rsidRPr="00D2794D" w:rsidRDefault="00D279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аккумулирует фонд документов, создаваемых в образовательной организации (публикаций и работ педагогов образовательной организации, лучших научных работ и рефератов учащихся и др.);</w:t>
      </w:r>
    </w:p>
    <w:p w:rsidR="00EF45D1" w:rsidRPr="00D2794D" w:rsidRDefault="00D279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осуществляет размещение, организацию и сохранность документов;</w:t>
      </w:r>
    </w:p>
    <w:p w:rsidR="00EF45D1" w:rsidRPr="00D2794D" w:rsidRDefault="00D2794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образовательной организации.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 xml:space="preserve">2.3.2. Осуществляет дифференцированное библиотечно-информационное обслуживание </w:t>
      </w:r>
      <w:proofErr w:type="gramStart"/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F45D1" w:rsidRPr="00D2794D" w:rsidRDefault="00D2794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предоставляет информационные ресурсы на различных носителях;</w:t>
      </w:r>
    </w:p>
    <w:p w:rsidR="00EF45D1" w:rsidRPr="00D2794D" w:rsidRDefault="00D2794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EF45D1" w:rsidRPr="00D2794D" w:rsidRDefault="00D2794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 xml:space="preserve">оказывает информационную поддержку в решении задач, возникающих в процессе учебной, самообразовательной и </w:t>
      </w:r>
      <w:proofErr w:type="spellStart"/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досуговой</w:t>
      </w:r>
      <w:proofErr w:type="spellEnd"/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обучающихся;</w:t>
      </w:r>
    </w:p>
    <w:p w:rsidR="00EF45D1" w:rsidRPr="00D2794D" w:rsidRDefault="00D2794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организует массовые мероприятия, ориентированные на развитие общей и читательской культуры личности;</w:t>
      </w:r>
    </w:p>
    <w:p w:rsidR="00EF45D1" w:rsidRPr="00D2794D" w:rsidRDefault="00D2794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 xml:space="preserve">содействует педагогическим работникам в организации образовательного процесса и досуга </w:t>
      </w:r>
      <w:proofErr w:type="gramStart"/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2.3.3. Осуществляет дифференцированное библиотечно-информационное обслуживание педагогических работников:</w:t>
      </w:r>
    </w:p>
    <w:p w:rsidR="00EF45D1" w:rsidRPr="00D2794D" w:rsidRDefault="00D2794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выявляет информационные потребности и удовлетворяет запросы, связанные с обучением, воспитанием обучающихся;</w:t>
      </w:r>
    </w:p>
    <w:p w:rsidR="00EF45D1" w:rsidRPr="00D2794D" w:rsidRDefault="00D2794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содействует профессиональной компетенции педагогов, повышению квалификации, проведению аттестации;</w:t>
      </w:r>
    </w:p>
    <w:p w:rsidR="00EF45D1" w:rsidRPr="00D2794D" w:rsidRDefault="00D2794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осуществляет текущее информирование (дни информации, обзоры новых поступлений и публикаций);</w:t>
      </w:r>
    </w:p>
    <w:p w:rsidR="00EF45D1" w:rsidRPr="00D2794D" w:rsidRDefault="00D2794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 xml:space="preserve">способствует проведению </w:t>
      </w:r>
      <w:proofErr w:type="gramStart"/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proofErr w:type="gramEnd"/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 xml:space="preserve"> по формированию информационной культуры обучающихся, является базой для проведения практических занятий по работе с информационными ресурсами.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2.3.4. Осуществляет дифференцированное библиотечно-информационное обслуживание родителей (законных представителей) обучающихся:</w:t>
      </w:r>
    </w:p>
    <w:p w:rsidR="00EF45D1" w:rsidRPr="00D2794D" w:rsidRDefault="00D2794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удовлетворяет запросы пользователей и информирует о новых поступлениях в библиотеку;</w:t>
      </w:r>
    </w:p>
    <w:p w:rsidR="00EF45D1" w:rsidRPr="00D2794D" w:rsidRDefault="00D2794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консультирует по вопросам организации семейного чтения, знакомит с информацией по воспитанию детей;</w:t>
      </w:r>
    </w:p>
    <w:p w:rsidR="00EF45D1" w:rsidRPr="00D2794D" w:rsidRDefault="00D2794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 xml:space="preserve">консультирует по вопросам учебных изданий </w:t>
      </w:r>
      <w:proofErr w:type="gramStart"/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EF45D1" w:rsidRPr="00D2794D" w:rsidRDefault="00D279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деятельности библиотеки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3.1. Общее руководство деятельностью библиотеки осуществляет руководитель образовательной организации.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3.2. Непосредственное руководство библиотекой осуществляет заведующий библиотекой, который назначается руководителем образовательной организации.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3.3. Заведующий библиотекой несет ответственность в пределах своей компетенции за организацию и результаты деятельности библиотеки.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3.4. Заведующий библиотекой разрабатывает и представляет руководителю образовательной организации на утверждение следующие документы:</w:t>
      </w:r>
    </w:p>
    <w:p w:rsidR="00EF45D1" w:rsidRPr="00D2794D" w:rsidRDefault="00D2794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положение о библиотеке, правила пользования библиотекой;</w:t>
      </w:r>
    </w:p>
    <w:p w:rsidR="00EF45D1" w:rsidRPr="00D2794D" w:rsidRDefault="00D2794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положение о платных услугах библиотеки;</w:t>
      </w:r>
    </w:p>
    <w:p w:rsidR="00EF45D1" w:rsidRDefault="00D2794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lastRenderedPageBreak/>
        <w:t>планово-отчетную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F45D1" w:rsidRDefault="00D2794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В состав библиотеки входит:</w:t>
      </w:r>
    </w:p>
    <w:p w:rsidR="00EF45D1" w:rsidRDefault="00D2794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абонемент;</w:t>
      </w:r>
    </w:p>
    <w:p w:rsidR="00EF45D1" w:rsidRDefault="00D2794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читальный зал;</w:t>
      </w:r>
    </w:p>
    <w:p w:rsidR="00EF45D1" w:rsidRDefault="00D2794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отдел учебников;</w:t>
      </w:r>
    </w:p>
    <w:p w:rsidR="00EF45D1" w:rsidRDefault="00D2794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отдел информационно-библиографической работы;</w:t>
      </w:r>
    </w:p>
    <w:p w:rsidR="00EF45D1" w:rsidRPr="00D2794D" w:rsidRDefault="00D2794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 xml:space="preserve">фонд и специализированный зал работы с </w:t>
      </w:r>
      <w:proofErr w:type="spellStart"/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мультимедийными</w:t>
      </w:r>
      <w:proofErr w:type="spellEnd"/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 xml:space="preserve"> и сетевыми документами;</w:t>
      </w:r>
    </w:p>
    <w:p w:rsidR="00EF45D1" w:rsidRDefault="00D2794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медиатека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3.6. Библиотечно-информационное обслуживание осуществляется в соответствии с планами работы библиотеки и режимом работы образовательной организации.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3.7. Библиотека вправе предоставлять платные библиотечно-информационные услуги, перечень которых определяется уставом образовательной организации.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3.8. Режим работы библиотеки определяется заведующим библиотекой с учетом режима работы образовательной организации. Один раз в месяц предусматривается санитарный день, в который обслуживание пользователей не производится.</w:t>
      </w:r>
    </w:p>
    <w:p w:rsidR="00EF45D1" w:rsidRPr="00D2794D" w:rsidRDefault="00D279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Учет поступления и выбытия документов библиотечного фонда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4.1. Прием документов в фонд библиотеки включает следующие операции:</w:t>
      </w:r>
    </w:p>
    <w:p w:rsidR="00EF45D1" w:rsidRPr="00D2794D" w:rsidRDefault="00D2794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сверка поступлений с первичным учетным документом (накладная, акт), включающим список поступивших документов;</w:t>
      </w:r>
    </w:p>
    <w:p w:rsidR="00EF45D1" w:rsidRPr="00D2794D" w:rsidRDefault="00D2794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составление первичного учетного документа для поступлений без сопроводительной документации;</w:t>
      </w:r>
    </w:p>
    <w:p w:rsidR="00EF45D1" w:rsidRDefault="00D2794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регистрация поступивших документов в регистрах суммарного, группового и индивидуального учета (ГОСТ 7.0.93-2015 «Библиотечный фонд.</w:t>
      </w:r>
      <w:proofErr w:type="gramEnd"/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»).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4.2. При пополнении основного библиотечного фонда необходимо соблюдать требования Федерального закона от 25.07.2002 № 114-ФЗ «О противодействии экстремистской деятельности». Документы, включенные в Федеральный список экстремистских материалов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ФСЭМ), опубликованный на официальном сайте Минюста (</w:t>
      </w:r>
      <w:r>
        <w:rPr>
          <w:rFonts w:hAnsi="Times New Roman" w:cs="Times New Roman"/>
          <w:color w:val="000000"/>
          <w:sz w:val="24"/>
          <w:szCs w:val="24"/>
        </w:rPr>
        <w:t>http</w:t>
      </w: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minjust</w:t>
      </w:r>
      <w:proofErr w:type="spellEnd"/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extremist</w:t>
      </w: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materials</w:t>
      </w: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), приобретать запрещено, при выявлении их в фонде – изымать из доступа.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4.3. Учет и обработка документов библиотечного фонда.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4.3.1. Учет и обработка документов основного фонда осуществляется индивидуальным способом. Сведения о поступивших печатных документах вносятся в «Книгу суммарного учета документов основного фонда».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Поступившим документам присваивают индивидуальный регистрационный номер (инвентарный номер или иной знак, принятый в качестве регистрационного номера, системный номер для электронных документов) и шифр хранения.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Регистрационные номера и шифры отмечают в регистрах индивидуального учета документов – инвентарной книге, картотеке регистрации газет, журналов, учетной базе данных.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Все экземпляры принятых изданий штемпелюются. Штемпель с наименованием образовательной организации должен быть прямоугольной формы, размером не больше чем 1,5 × 4 см.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Штемпель ставится на обороте титульного листа (при отсутствии титульного листа — на первой странице текста под заглавием), на 17-й странице под текстом в левом нижнем углу и на обороте каждого приложения. На брошюрах и журналах штемпель ставится только на обложке или на первой странице текста.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Состав основного фонда фиксируется в карточном алфавитном каталоге, в электронной базе данных библиотеки.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4.3.2. Учет и обработка специализированного фонда. Специализированный фонд учитывается и хранится отдельно от основного библиотечного фонда.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Учет документов специализированного фонда, как многоэкземплярной литературы, осуществляется групповым способом и отражается в «Книге суммарного учета учебного фонда» и в картотеке регистрационных карточек.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 xml:space="preserve">На каждое наименование документов специализированного фонда заводится отдельная учетная карточка. Карточки с библиографическим описанием изданий учебников расставляются в учетную картотеку по классам, а внутри классов – по алфавиту фамилий авторов или заглавий. Для </w:t>
      </w:r>
      <w:proofErr w:type="gramStart"/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 xml:space="preserve"> сохранностью учетных карточек они регистрируются в «Журнале регистрации учетных карточек учебников».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Техническая обработка документов предусматривает следующие операции:</w:t>
      </w:r>
    </w:p>
    <w:p w:rsidR="00EF45D1" w:rsidRPr="00D2794D" w:rsidRDefault="00D2794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проставление на каждом документе штемпеля библиотеки в соответствии с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4.3.1 настоящего положения;</w:t>
      </w:r>
    </w:p>
    <w:p w:rsidR="00EF45D1" w:rsidRPr="00D2794D" w:rsidRDefault="00D2794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установление средств защиты от утраты (магнитный датчик, </w:t>
      </w:r>
      <w:proofErr w:type="spellStart"/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радиочип</w:t>
      </w:r>
      <w:proofErr w:type="spellEnd"/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, иной вид маркировки);</w:t>
      </w:r>
    </w:p>
    <w:p w:rsidR="00EF45D1" w:rsidRDefault="00D2794D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 xml:space="preserve">изготовление и прикрепление к документу паспорта учебника. Паспорт учебника приклеивается на последней странице учебника.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Заполняется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выдаче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читателю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Учет специализированного фонда предусматривает отражение его состава в справочно-библиографическом аппарате библиотеки, в том числе в электронной базе данных.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4.4. Выбытие документов библиотечного фонда.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 xml:space="preserve">4.4.1. Причины, по которым документ может быть выведен из состава библиотечного фонда, </w:t>
      </w:r>
      <w:proofErr w:type="gramStart"/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proofErr w:type="gramEnd"/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ветхость, дефектность, устарелость по содержанию, утрату. Исключение документа из библиотечного фонда проводится на основании анализа состава библиотечного фонда и результатов его проверки.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4.4.2. Под ветхостью документа понимают результат естественного старения или физического износа документа.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4.4.3. Под дефектностью документа понимают частичную или полную утрату эксплуатационных качеств документа в результате внешнего воздействия.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 xml:space="preserve">4.4.4. Под устарелостью по содержанию понимают потерю актуальности тематики, подтверждаемую отсутствием спроса читателей, </w:t>
      </w:r>
      <w:proofErr w:type="spellStart"/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невостребованностью</w:t>
      </w:r>
      <w:proofErr w:type="spellEnd"/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 xml:space="preserve"> в перераспределении и реализации.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4.4.5. Под утратой документа понимают его отсутствие в фонде библиотеки по причинам потери, хищения, бедствий стихийного, техногенного (в том числе хакерской атаки и невосстановимого сбоя электронного оборудования) или социального характера, по неустановленной причине.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4.4.6. Процесс исключения документов из фонда библиотеки осуществляется в соответствии с Порядком учета документов, входящих в состав библиотечного фонда, утвержденным приказом Минкультуры от 08.10.2012 № 1077.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4.4.7. Выбытие документов библиотечного фонда производится в результате их списания комиссией, созданной руководителем образовательной организации.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4.4.8. Утилизация списанных документов библиотечного фонда производится в соответствии с законодательством РФ.</w:t>
      </w:r>
    </w:p>
    <w:p w:rsidR="00EF45D1" w:rsidRPr="00D2794D" w:rsidRDefault="00D279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Проверка документов библиотечного фонда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5.1. Плановая проверка документов библиотечного фонда проводится с периодичностью один раз в пять лет на основании графика проверки, утвержденного заведующим библиотекой.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5.2. Внеплановая проверка документов библиотечного фонда производится в обязательном порядке:</w:t>
      </w:r>
    </w:p>
    <w:p w:rsidR="00EF45D1" w:rsidRPr="00D2794D" w:rsidRDefault="00D2794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при выявлении фактов хищения, злоупотребления или порчи документов;</w:t>
      </w:r>
    </w:p>
    <w:p w:rsidR="00EF45D1" w:rsidRPr="00D2794D" w:rsidRDefault="00D2794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в случае стихийного бедствия, пожара или других чрезвычайных ситуаций, вызванных экстремальными условиями;</w:t>
      </w:r>
    </w:p>
    <w:p w:rsidR="00EF45D1" w:rsidRPr="00D2794D" w:rsidRDefault="00D2794D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при реорганизации или ликвидации образовательной организации.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5.3. Проверка фонда на предмет наличия в нем документов, включенных в ФСЭМ,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проводится:</w:t>
      </w:r>
    </w:p>
    <w:p w:rsidR="00EF45D1" w:rsidRPr="00D2794D" w:rsidRDefault="00D2794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при поступлении новых документов в фонд;</w:t>
      </w:r>
    </w:p>
    <w:p w:rsidR="00EF45D1" w:rsidRPr="00D2794D" w:rsidRDefault="00D2794D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систематически (не реже одного раза в три месяца) путем сверки ФСЭМ со справочно-библиографическим аппаратом фонда библиотеки.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 xml:space="preserve">5.4. По итогам проверки заведующий библиотекой составляет акт, подписывает и хранит его в библиотеке в течение срока, установленного номенклатурой дел. Если какие-то документы отсутствуют по неустановленной причине, то к акту прикладывается их список, в котором фиксируются сведения о количестве документов </w:t>
      </w: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библиотечного фонда в наличии и количестве отсутствующих документов, в том числе по неустановленной причине. В акте также указываются номер и дата акта предыдущей проверки.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При выявлении в процессе проверки фонда отсутствующих документов и невозможности установления виновных лиц убытки по недостачам списываются в соответствии с действующим законодательством.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proofErr w:type="gramStart"/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Для проверки библиотечного фонда образовательной организации на предмет наличия в нем документов, включенных в ФСЭМ,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в образовательной организации создается специальная Комиссия по сверке библиотечного фонда с Федеральным списком экстремистских материалов, выявлению, изъятию и уничтожению экстремистских материалов (далее – Комиссия по проверке экстремистских материалов), которая систематически (не реже одного раза в три месяца) осуществляет проверку библиотечного фонда образовательной организации на предмет наличия</w:t>
      </w:r>
      <w:proofErr w:type="gramEnd"/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 xml:space="preserve"> в нем документов, включенных в ФСЭМ, путем сверки ФСЭМ со справочно-библиографическим аппаратом фонда.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При выявлении документа, включенного в ФСЭМ, на этапе комплектования фонда указанный документ не подлежит включению в библиотечный фонд образовательной организации.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В случае выявления документа, включенного в ФСЭМ и уже находящегося в фонде библиотеки образовательной организации, документ исключается из библиотечного фонда и подлежит уничтожению.</w:t>
      </w:r>
    </w:p>
    <w:p w:rsidR="00EF45D1" w:rsidRPr="00D2794D" w:rsidRDefault="00D279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пользования библиотекой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6.1. Запись обучающихся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в библиотеку производится по списочному составу класса в индивидуальном порядке, педагогических и иных работников образовательной организации, родителей (иных законных представителей) обучающихся – по паспорту. Перерегистрация пользователей библиотеки производится ежегодно.</w:t>
      </w:r>
      <w:r w:rsidRPr="00D2794D">
        <w:rPr>
          <w:lang w:val="ru-RU"/>
        </w:rPr>
        <w:br/>
      </w:r>
      <w:r w:rsidRPr="00D2794D">
        <w:rPr>
          <w:lang w:val="ru-RU"/>
        </w:rPr>
        <w:br/>
      </w: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6.2. Документом, подтверждающим право пользования библиотекой, является читательский формуляр. Читательский формуляр фиксирует дату выдачи пользователю документов из фонда библиотеки и их возвращения в библиотеку.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6.3. Порядок пользования абонементом: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6.3.1. Пользователи имеют право получить на дом из многотомных изданий не более двух документов одновременно.</w:t>
      </w:r>
    </w:p>
    <w:p w:rsidR="00EF45D1" w:rsidRDefault="00D2794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6.3.2. Максимальные сроки пользования документами:</w:t>
      </w:r>
    </w:p>
    <w:p w:rsidR="00EF45D1" w:rsidRPr="00D2794D" w:rsidRDefault="00D2794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учебники, учебные пособия – учебный год;</w:t>
      </w:r>
    </w:p>
    <w:p w:rsidR="00EF45D1" w:rsidRPr="00D2794D" w:rsidRDefault="00D2794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научно-популярная, познавательная, художественная литература – один месяц;</w:t>
      </w:r>
    </w:p>
    <w:p w:rsidR="00EF45D1" w:rsidRPr="00D2794D" w:rsidRDefault="00D2794D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периодические издания, издания повышенного спроса – 15 дней.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6.3.3. Пользователи могут продлить срок пользования документами, если на них отсутствует спрос со стороны других пользователей.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6.4. Порядок пользования читальным залом.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6.4.1. Документы, предназначенные для работы в читальном зале, на дом не выдаются.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6.4.2. 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6.5. Порядок работы с компьютером, расположенным в библиотеке.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6.5.1. Работа с компьютером участников образовательного процесса производится по графику, утвержденному руководителем образовательной организации, и в присутствии сотрудника библиотеки.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6.5.2. Разрешается работа за одним персональным компьютером не более двух человек одновременно.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6.5.3. Пользователь имеет право работать с собственным носителем информации после предварительного тестирования его работником библиотеки.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6.5.4. По всем вопросам поиска информации в интернете пользователь должен обращаться к работнику библиотеки; запрещается обращение к ресурсам интернета, предполагающим оплату.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6.5.5. Работа с компьютером производится согласно утвержденным санитарно-гигиеническим требованиям.</w:t>
      </w:r>
    </w:p>
    <w:p w:rsidR="00EF45D1" w:rsidRPr="00D2794D" w:rsidRDefault="00D279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Права и обязанности библиотеки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7.1. Работники библиотеки имеют право:</w:t>
      </w:r>
    </w:p>
    <w:p w:rsidR="00EF45D1" w:rsidRPr="00D2794D" w:rsidRDefault="00D2794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и положении о библиотеке;</w:t>
      </w:r>
    </w:p>
    <w:p w:rsidR="00EF45D1" w:rsidRPr="00D2794D" w:rsidRDefault="00D2794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EF45D1" w:rsidRPr="00D2794D" w:rsidRDefault="00D2794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определять источники комплектования информационных ресурсов;</w:t>
      </w:r>
    </w:p>
    <w:p w:rsidR="00EF45D1" w:rsidRPr="00D2794D" w:rsidRDefault="00D2794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изымать и реализовывать документы из фондов в соответствии с инструкцией по учету библиотечного фонда;</w:t>
      </w:r>
    </w:p>
    <w:p w:rsidR="00EF45D1" w:rsidRPr="00D2794D" w:rsidRDefault="00D2794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участвовать в управлении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в порядке, определяемом уставом;</w:t>
      </w:r>
    </w:p>
    <w:p w:rsidR="00EF45D1" w:rsidRPr="00D2794D" w:rsidRDefault="00D2794D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участвовать в соответствии с законодательством РФ в работе библиотечных ассоциаций или союзов.</w:t>
      </w:r>
    </w:p>
    <w:p w:rsidR="00EF45D1" w:rsidRDefault="00D2794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Работники библиотек обязаны:</w:t>
      </w:r>
    </w:p>
    <w:p w:rsidR="00EF45D1" w:rsidRPr="00D2794D" w:rsidRDefault="00D2794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обеспечить пользователям возможность работы с информационными ресурсами библиотеки;</w:t>
      </w:r>
    </w:p>
    <w:p w:rsidR="00EF45D1" w:rsidRPr="00D2794D" w:rsidRDefault="00D2794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информировать пользователей о видах предоставляемых библиотекой услуг;</w:t>
      </w:r>
    </w:p>
    <w:p w:rsidR="00EF45D1" w:rsidRPr="00D2794D" w:rsidRDefault="00D2794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осуществлять плановые и внеплановые проверки библиотечного фонда, регулярно осуществлять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проверку библиотечного фонда образовательной организации на предмет наличия в нем документов, включенных в ФСЭМ;</w:t>
      </w:r>
    </w:p>
    <w:p w:rsidR="00EF45D1" w:rsidRPr="00D2794D" w:rsidRDefault="00D2794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обеспечить научную организацию фондов и каталогов;</w:t>
      </w:r>
    </w:p>
    <w:p w:rsidR="00EF45D1" w:rsidRPr="00D2794D" w:rsidRDefault="00D2794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формировать фонды в соответствии с утвержденными федеральными перечнями учебных изданий, основными образовательными программами образовательной организации, интересами, потребностями и запросами всех категорий пользователей;</w:t>
      </w:r>
    </w:p>
    <w:p w:rsidR="00EF45D1" w:rsidRPr="00D2794D" w:rsidRDefault="00D2794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информационно-библиографическое и библиотечное обслуживание пользователей;</w:t>
      </w:r>
    </w:p>
    <w:p w:rsidR="00EF45D1" w:rsidRPr="00D2794D" w:rsidRDefault="00D2794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обеспечивать сохранность использования носителей информации, их систематизацию, размещение и хранение;</w:t>
      </w:r>
    </w:p>
    <w:p w:rsidR="00EF45D1" w:rsidRPr="00D2794D" w:rsidRDefault="00D2794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обеспечивать режим работы в соответствии с потребностями пользователей и работой образовательной организации;</w:t>
      </w:r>
    </w:p>
    <w:p w:rsidR="00EF45D1" w:rsidRPr="00D2794D" w:rsidRDefault="00D2794D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отчитываться в установленном порядке перед руководителем образовательной организации.</w:t>
      </w:r>
    </w:p>
    <w:p w:rsidR="00EF45D1" w:rsidRPr="00D2794D" w:rsidRDefault="00D279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Права и обязанности пользователей библиотеки</w:t>
      </w:r>
    </w:p>
    <w:p w:rsidR="00EF45D1" w:rsidRPr="00D2794D" w:rsidRDefault="00D27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8.1. Пользователи библиотеки имеют право:</w:t>
      </w:r>
    </w:p>
    <w:p w:rsidR="00EF45D1" w:rsidRPr="00D2794D" w:rsidRDefault="00D2794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EF45D1" w:rsidRPr="00D2794D" w:rsidRDefault="00D2794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пользоваться справочно-библиографическим аппаратом библиотеки;</w:t>
      </w:r>
    </w:p>
    <w:p w:rsidR="00EF45D1" w:rsidRPr="00D2794D" w:rsidRDefault="00D2794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получать консультационную помощь в поиске и выборе источников информации;</w:t>
      </w:r>
    </w:p>
    <w:p w:rsidR="00EF45D1" w:rsidRPr="00D2794D" w:rsidRDefault="00D2794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EF45D1" w:rsidRDefault="00D2794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продлевать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F45D1" w:rsidRPr="00D2794D" w:rsidRDefault="00D2794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получать тематические, фактографические, уточняющие и библиографические справки на основе фонда библиотеки;</w:t>
      </w:r>
    </w:p>
    <w:p w:rsidR="00EF45D1" w:rsidRPr="00D2794D" w:rsidRDefault="00D2794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получать консультационную помощь в работе с информацией при пользовании электронным и иным оборудованием;</w:t>
      </w:r>
    </w:p>
    <w:p w:rsidR="00EF45D1" w:rsidRPr="00D2794D" w:rsidRDefault="00D2794D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участвовать в мероприятиях, проводимых библиотекой.</w:t>
      </w:r>
    </w:p>
    <w:p w:rsidR="00EF45D1" w:rsidRDefault="00D2794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 Пользователи библиотеки обязаны:</w:t>
      </w:r>
    </w:p>
    <w:p w:rsidR="00EF45D1" w:rsidRDefault="00D2794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пользования библиотекой;</w:t>
      </w:r>
    </w:p>
    <w:p w:rsidR="00EF45D1" w:rsidRPr="00D2794D" w:rsidRDefault="00D2794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EF45D1" w:rsidRPr="00D2794D" w:rsidRDefault="00D2794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EF45D1" w:rsidRPr="00D2794D" w:rsidRDefault="00D2794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пользоваться ценными и справочными документами только в помещении библиотеки;</w:t>
      </w:r>
    </w:p>
    <w:p w:rsidR="00EF45D1" w:rsidRPr="00D2794D" w:rsidRDefault="00D2794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EF45D1" w:rsidRPr="00D2794D" w:rsidRDefault="00D2794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расписываться в читательском формуляре за каждый полученный документ (исключение: обучающиеся 1–4-х классов);</w:t>
      </w:r>
    </w:p>
    <w:p w:rsidR="00EF45D1" w:rsidRPr="00D2794D" w:rsidRDefault="00D2794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возвращать документы в библиотеку в установленные сроки;</w:t>
      </w:r>
    </w:p>
    <w:p w:rsidR="00EF45D1" w:rsidRPr="00D2794D" w:rsidRDefault="00D2794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заменять документы библиотеки в случае их утраты или порчи им равноценными либо компенсировать ущерб в размере, установленном правилами пользования библиотекой;</w:t>
      </w:r>
    </w:p>
    <w:p w:rsidR="00EF45D1" w:rsidRPr="00D2794D" w:rsidRDefault="00D2794D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94D">
        <w:rPr>
          <w:rFonts w:hAnsi="Times New Roman" w:cs="Times New Roman"/>
          <w:color w:val="000000"/>
          <w:sz w:val="24"/>
          <w:szCs w:val="24"/>
          <w:lang w:val="ru-RU"/>
        </w:rPr>
        <w:t>полностью рассчитаться с библиотекой по истечении срока обучения или работы в общеобразовательном учреждении.</w:t>
      </w:r>
    </w:p>
    <w:sectPr w:rsidR="00EF45D1" w:rsidRPr="00D2794D" w:rsidSect="00EF45D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1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B1F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E6E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A3C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668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0427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0E0F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DA77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D772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C663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4910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8056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961C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6523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FD06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A907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"/>
  </w:num>
  <w:num w:numId="5">
    <w:abstractNumId w:val="14"/>
  </w:num>
  <w:num w:numId="6">
    <w:abstractNumId w:val="11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8"/>
  </w:num>
  <w:num w:numId="12">
    <w:abstractNumId w:val="12"/>
  </w:num>
  <w:num w:numId="13">
    <w:abstractNumId w:val="15"/>
  </w:num>
  <w:num w:numId="14">
    <w:abstractNumId w:val="2"/>
  </w:num>
  <w:num w:numId="15">
    <w:abstractNumId w:val="13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727197"/>
    <w:rsid w:val="007A0F07"/>
    <w:rsid w:val="007E69D4"/>
    <w:rsid w:val="009E6E25"/>
    <w:rsid w:val="00B73A5A"/>
    <w:rsid w:val="00D2794D"/>
    <w:rsid w:val="00E438A1"/>
    <w:rsid w:val="00EF45D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2719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3139</Words>
  <Characters>17893</Characters>
  <Application>Microsoft Office Word</Application>
  <DocSecurity>0</DocSecurity>
  <Lines>149</Lines>
  <Paragraphs>41</Paragraphs>
  <ScaleCrop>false</ScaleCrop>
  <Company/>
  <LinksUpToDate>false</LinksUpToDate>
  <CharactersWithSpaces>20991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5</cp:revision>
  <cp:lastPrinted>2023-02-10T08:50:00Z</cp:lastPrinted>
  <dcterms:created xsi:type="dcterms:W3CDTF">2011-11-02T04:15:00Z</dcterms:created>
  <dcterms:modified xsi:type="dcterms:W3CDTF">2023-04-12T06:42:00Z</dcterms:modified>
</cp:coreProperties>
</file>