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AEE" w14:textId="04816A62" w:rsidR="0064136A" w:rsidRPr="006B10E0" w:rsidRDefault="00171807" w:rsidP="006413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 w:eastAsia="ru-RU"/>
        </w:rPr>
        <w:drawing>
          <wp:inline distT="0" distB="0" distL="0" distR="0" wp14:anchorId="6A83A408" wp14:editId="13D6F1A8">
            <wp:extent cx="6296025" cy="909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4136A"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Муниципальное  бюджетное</w:t>
      </w:r>
      <w:proofErr w:type="gramEnd"/>
      <w:r w:rsidR="0064136A"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общеобразовательное учреждение</w:t>
      </w:r>
    </w:p>
    <w:p w14:paraId="4390E00A" w14:textId="77777777" w:rsidR="0064136A" w:rsidRPr="006B10E0" w:rsidRDefault="0064136A" w:rsidP="006413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«Каспийская гимназия имени Героя Российской Федерации  А.М.Магомедтагирова»</w:t>
      </w:r>
    </w:p>
    <w:p w14:paraId="27EFC8D5" w14:textId="77777777" w:rsidR="0064136A" w:rsidRPr="006B10E0" w:rsidRDefault="0064136A" w:rsidP="006413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4F86E1E" w14:textId="77777777" w:rsidR="0064136A" w:rsidRPr="006B10E0" w:rsidRDefault="0064136A" w:rsidP="0064136A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6B10E0">
        <w:rPr>
          <w:rFonts w:ascii="Times New Roman" w:hAnsi="Times New Roman"/>
          <w:sz w:val="28"/>
          <w:szCs w:val="28"/>
          <w:lang w:val="ru-RU"/>
        </w:rPr>
        <w:t>Утверждаю:</w:t>
      </w:r>
    </w:p>
    <w:p w14:paraId="39A54D77" w14:textId="77777777" w:rsidR="0064136A" w:rsidRPr="006B10E0" w:rsidRDefault="0064136A" w:rsidP="0064136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Директор МБОУ</w:t>
      </w:r>
    </w:p>
    <w:p w14:paraId="15999C89" w14:textId="77777777" w:rsidR="0064136A" w:rsidRPr="006B10E0" w:rsidRDefault="0064136A" w:rsidP="0064136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«Каспийская гимназия им.</w:t>
      </w:r>
    </w:p>
    <w:p w14:paraId="4116E021" w14:textId="77777777" w:rsidR="0064136A" w:rsidRPr="006B10E0" w:rsidRDefault="0064136A" w:rsidP="0064136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 xml:space="preserve">Героя Российской Федерации  </w:t>
      </w:r>
    </w:p>
    <w:p w14:paraId="25A119D9" w14:textId="77777777" w:rsidR="0064136A" w:rsidRPr="00CA0348" w:rsidRDefault="0064136A" w:rsidP="0064136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А.М.Магомедтагирова»</w:t>
      </w:r>
    </w:p>
    <w:p w14:paraId="306954BA" w14:textId="77777777" w:rsidR="0064136A" w:rsidRPr="006B10E0" w:rsidRDefault="0064136A" w:rsidP="0064136A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Магомедов М.С.___________________</w:t>
      </w:r>
    </w:p>
    <w:p w14:paraId="53E43491" w14:textId="77777777" w:rsidR="0064136A" w:rsidRPr="006B10E0" w:rsidRDefault="0064136A" w:rsidP="0064136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</w:p>
    <w:p w14:paraId="74C18613" w14:textId="77777777" w:rsidR="0064136A" w:rsidRPr="006B10E0" w:rsidRDefault="0064136A" w:rsidP="0064136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Приказ № ____от «___»____2023 г.</w:t>
      </w:r>
    </w:p>
    <w:p w14:paraId="3F417A38" w14:textId="77777777" w:rsidR="0064136A" w:rsidRPr="006B10E0" w:rsidRDefault="0064136A" w:rsidP="0064136A">
      <w:pPr>
        <w:rPr>
          <w:rFonts w:ascii="Times New Roman" w:hAnsi="Times New Roman"/>
          <w:sz w:val="28"/>
          <w:szCs w:val="28"/>
          <w:lang w:val="ru-RU"/>
        </w:rPr>
      </w:pPr>
    </w:p>
    <w:p w14:paraId="4DFA7ECD" w14:textId="77777777" w:rsidR="0064136A" w:rsidRPr="006B10E0" w:rsidRDefault="0064136A" w:rsidP="0064136A">
      <w:pPr>
        <w:rPr>
          <w:rFonts w:ascii="Times New Roman" w:hAnsi="Times New Roman"/>
          <w:sz w:val="28"/>
          <w:szCs w:val="28"/>
          <w:lang w:val="ru-RU"/>
        </w:rPr>
      </w:pPr>
    </w:p>
    <w:p w14:paraId="1DDF4AC1" w14:textId="77777777" w:rsidR="0064136A" w:rsidRPr="006B10E0" w:rsidRDefault="0064136A" w:rsidP="0064136A">
      <w:pPr>
        <w:rPr>
          <w:rFonts w:ascii="Times New Roman" w:hAnsi="Times New Roman"/>
          <w:sz w:val="56"/>
          <w:szCs w:val="28"/>
          <w:lang w:val="ru-RU"/>
        </w:rPr>
      </w:pPr>
    </w:p>
    <w:p w14:paraId="1A437E25" w14:textId="77777777" w:rsidR="0064136A" w:rsidRPr="006F3ED8" w:rsidRDefault="0064136A" w:rsidP="0064136A">
      <w:pPr>
        <w:jc w:val="center"/>
        <w:rPr>
          <w:rFonts w:ascii="Times New Roman" w:hAnsi="Times New Roman"/>
          <w:b/>
          <w:sz w:val="56"/>
          <w:szCs w:val="28"/>
          <w:lang w:val="ru-RU"/>
        </w:rPr>
      </w:pPr>
      <w:r w:rsidRPr="006F3ED8">
        <w:rPr>
          <w:rFonts w:ascii="Times New Roman" w:hAnsi="Times New Roman"/>
          <w:b/>
          <w:sz w:val="56"/>
          <w:szCs w:val="28"/>
          <w:lang w:val="ru-RU"/>
        </w:rPr>
        <w:t>Учебный план</w:t>
      </w:r>
    </w:p>
    <w:p w14:paraId="2A4B157A" w14:textId="77777777" w:rsidR="0064136A" w:rsidRPr="006B10E0" w:rsidRDefault="0064136A" w:rsidP="0064136A">
      <w:pPr>
        <w:jc w:val="center"/>
        <w:rPr>
          <w:rFonts w:ascii="Times New Roman" w:hAnsi="Times New Roman"/>
          <w:b/>
          <w:sz w:val="96"/>
          <w:szCs w:val="28"/>
          <w:lang w:val="ru-RU"/>
        </w:rPr>
      </w:pPr>
      <w:proofErr w:type="gramStart"/>
      <w:r w:rsidRPr="006F3ED8">
        <w:rPr>
          <w:rFonts w:ascii="Times New Roman" w:hAnsi="Times New Roman"/>
          <w:b/>
          <w:sz w:val="56"/>
          <w:szCs w:val="28"/>
          <w:lang w:val="ru-RU"/>
        </w:rPr>
        <w:t>СОО</w:t>
      </w:r>
      <w:r w:rsidRPr="00C706E4">
        <w:rPr>
          <w:rFonts w:ascii="Times New Roman" w:hAnsi="Times New Roman"/>
          <w:b/>
          <w:sz w:val="40"/>
          <w:szCs w:val="28"/>
          <w:lang w:val="ru-RU"/>
        </w:rPr>
        <w:t>(</w:t>
      </w:r>
      <w:proofErr w:type="gramEnd"/>
      <w:r w:rsidRPr="00C706E4">
        <w:rPr>
          <w:rFonts w:ascii="Times New Roman" w:hAnsi="Times New Roman"/>
          <w:b/>
          <w:sz w:val="40"/>
          <w:szCs w:val="28"/>
          <w:lang w:val="ru-RU"/>
        </w:rPr>
        <w:t>по ФГОС)</w:t>
      </w:r>
    </w:p>
    <w:p w14:paraId="1D83C077" w14:textId="77777777" w:rsidR="0064136A" w:rsidRPr="006F3ED8" w:rsidRDefault="0064136A" w:rsidP="0064136A">
      <w:pPr>
        <w:jc w:val="center"/>
        <w:rPr>
          <w:rFonts w:ascii="Times New Roman" w:hAnsi="Times New Roman"/>
          <w:sz w:val="52"/>
          <w:szCs w:val="28"/>
          <w:lang w:val="ru-RU"/>
        </w:rPr>
      </w:pPr>
      <w:r w:rsidRPr="006F3ED8">
        <w:rPr>
          <w:rFonts w:ascii="Times New Roman" w:hAnsi="Times New Roman"/>
          <w:b/>
          <w:sz w:val="52"/>
          <w:szCs w:val="28"/>
          <w:lang w:val="ru-RU"/>
        </w:rPr>
        <w:t>2023-2024 учебный год</w:t>
      </w:r>
    </w:p>
    <w:p w14:paraId="627B5238" w14:textId="77777777" w:rsidR="0064136A" w:rsidRPr="006B10E0" w:rsidRDefault="0064136A" w:rsidP="0064136A">
      <w:pPr>
        <w:rPr>
          <w:rFonts w:ascii="Times New Roman" w:hAnsi="Times New Roman"/>
          <w:sz w:val="28"/>
          <w:szCs w:val="28"/>
          <w:lang w:val="ru-RU"/>
        </w:rPr>
      </w:pPr>
    </w:p>
    <w:p w14:paraId="300E2901" w14:textId="77777777" w:rsidR="006F3ED8" w:rsidRDefault="006F3ED8" w:rsidP="0064136A">
      <w:pPr>
        <w:tabs>
          <w:tab w:val="left" w:pos="1573"/>
          <w:tab w:val="left" w:pos="6655"/>
          <w:tab w:val="left" w:pos="7987"/>
        </w:tabs>
        <w:spacing w:after="0"/>
        <w:jc w:val="right"/>
        <w:rPr>
          <w:lang w:val="ru-RU"/>
        </w:rPr>
      </w:pPr>
    </w:p>
    <w:p w14:paraId="2A47CC1A" w14:textId="77777777" w:rsidR="006F3ED8" w:rsidRDefault="006F3ED8" w:rsidP="0064136A">
      <w:pPr>
        <w:tabs>
          <w:tab w:val="left" w:pos="1573"/>
          <w:tab w:val="left" w:pos="6655"/>
          <w:tab w:val="left" w:pos="7987"/>
        </w:tabs>
        <w:spacing w:after="0"/>
        <w:jc w:val="right"/>
        <w:rPr>
          <w:lang w:val="ru-RU"/>
        </w:rPr>
      </w:pPr>
    </w:p>
    <w:p w14:paraId="1F6DD8E4" w14:textId="77777777" w:rsidR="006F3ED8" w:rsidRDefault="006F3ED8" w:rsidP="0064136A">
      <w:pPr>
        <w:tabs>
          <w:tab w:val="left" w:pos="1573"/>
          <w:tab w:val="left" w:pos="6655"/>
          <w:tab w:val="left" w:pos="7987"/>
        </w:tabs>
        <w:spacing w:after="0"/>
        <w:jc w:val="right"/>
        <w:rPr>
          <w:lang w:val="ru-RU"/>
        </w:rPr>
      </w:pPr>
    </w:p>
    <w:p w14:paraId="54265554" w14:textId="77777777" w:rsidR="0064136A" w:rsidRPr="006B10E0" w:rsidRDefault="0064136A" w:rsidP="0064136A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  <w:b/>
          <w:lang w:val="ru-RU"/>
        </w:rPr>
      </w:pPr>
      <w:r w:rsidRPr="006B10E0">
        <w:rPr>
          <w:lang w:val="ru-RU"/>
        </w:rPr>
        <w:tab/>
      </w:r>
    </w:p>
    <w:p w14:paraId="5DA461B0" w14:textId="77777777" w:rsidR="0064136A" w:rsidRPr="006B10E0" w:rsidRDefault="0064136A" w:rsidP="0064136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0644858B" w14:textId="77777777" w:rsidR="0064136A" w:rsidRDefault="0064136A" w:rsidP="0064136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0DC3C87E" w14:textId="77777777" w:rsidR="0064136A" w:rsidRDefault="0064136A" w:rsidP="0064136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2AEF3695" w14:textId="77777777" w:rsidR="0064136A" w:rsidRPr="00C706E4" w:rsidRDefault="0064136A" w:rsidP="0064136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Каспийск 2023</w:t>
      </w:r>
    </w:p>
    <w:p w14:paraId="360DBD6F" w14:textId="77777777" w:rsidR="0064136A" w:rsidRDefault="0064136A" w:rsidP="0064136A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82913DB" w14:textId="77777777" w:rsidR="0064136A" w:rsidRDefault="0064136A" w:rsidP="0064136A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6AEB8BCD" w14:textId="77777777" w:rsidR="0064136A" w:rsidRDefault="0064136A" w:rsidP="006F3ED8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695F301B" w14:textId="77777777" w:rsidR="0064136A" w:rsidRDefault="0064136A" w:rsidP="0064136A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03C566BC" w14:textId="77777777" w:rsidR="0064136A" w:rsidRDefault="0064136A" w:rsidP="0064136A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702F57D" w14:textId="77777777" w:rsidR="0064136A" w:rsidRPr="001C1A54" w:rsidRDefault="0064136A" w:rsidP="0064136A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1C1A54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5790A948" w14:textId="77777777" w:rsidR="0064136A" w:rsidRPr="0008622E" w:rsidRDefault="0064136A" w:rsidP="0064136A">
      <w:pPr>
        <w:spacing w:before="0" w:beforeAutospacing="0" w:after="0" w:afterAutospacing="0" w:line="276" w:lineRule="auto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 соответствии с требованиями ФГОС СОО, СП 2.4.3648-20, СанПиН 1.2.3685-21. Количество часов по предметам рассчитано на уровень образования СОО с учетом максимальной общей нагрузки при 5-ти дневной учебной неделе и 68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 два учебных года.</w:t>
      </w:r>
    </w:p>
    <w:p w14:paraId="63BB0612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Настоящий Учебный план среднего общего образования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«Каспийская гимназия </w:t>
      </w:r>
      <w:proofErr w:type="spellStart"/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им.Героя</w:t>
      </w:r>
      <w:proofErr w:type="spellEnd"/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им.Героя</w:t>
      </w:r>
      <w:proofErr w:type="spellEnd"/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 (далее - учебный план) является частью основной образовательной программы среднего общего образования, разработанной в соответствии с обновленным ФГОС среднего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общего образования, с учетом Федеральной образовательной программой среднего общего образования, является одним из основных механизмов, обеспечивающих достижение обучающимися результатов освоения основной образовательной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программы среднего общего образования, обеспечивает выполнение санитарно-эпидемиологических требований СП 2.4.3648-20 и гигиенических нормативов 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требований СанПиН 1.2.3685-21.</w:t>
      </w:r>
    </w:p>
    <w:p w14:paraId="18E4D55B" w14:textId="77777777" w:rsidR="0064136A" w:rsidRPr="0008622E" w:rsidRDefault="0064136A" w:rsidP="0064136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 план  для 10-11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862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класов</w:t>
      </w:r>
      <w:proofErr w:type="spellEnd"/>
      <w:r w:rsidRPr="00086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естественно-научного  профиля на 2023-2024 учебный год среднего  общего образования (11 класс) составлен с учётом рекомендаций по формированию учебных планов среднего общего образования в соответствии с ФГОС: </w:t>
      </w:r>
      <w:r w:rsidRPr="0008622E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 «Об образовании в Российской Федерации» от 29.12.2012 № 273-ФЗ;</w:t>
      </w:r>
      <w:r w:rsidRPr="000862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Федеральным  государственным образовательным стандартом среднего общего образования (далее – ФГОС СОО), утв. приказом Минобрнауки России от 17 мая 2012 г. № 413 (в редакции приказа Министерства образования и науки Российской Федерации от 29.12.2014 № 1645) с изменениями и дополнениями от 29.06.2017 г.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62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учебного плана построена с учетом запросов родителей обучающихся, кадровой и материально -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ехнической обеспеченности гимназии.</w:t>
      </w:r>
    </w:p>
    <w:p w14:paraId="1DD9BE5B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Учебный план фиксирует общий объём нагрузки, максимальный объём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аудиторной нагрузки обучающихся, состав и структуру предметных областей,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распределяет учебное время, отводимое на их освоение по классам и учебным предметам.</w:t>
      </w:r>
    </w:p>
    <w:p w14:paraId="456868AC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Настоящий учебный план реализует учебный процесс для обучающихся 10 классов, принятых на обучение на уровень среднего общего образования в 2023/2024 учебном году по основной образовательной программе среднего общего образования МБОУ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«Каспийская гимназия </w:t>
      </w:r>
      <w:proofErr w:type="spellStart"/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им.Героя</w:t>
      </w:r>
      <w:proofErr w:type="spellEnd"/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им.Героя</w:t>
      </w:r>
      <w:proofErr w:type="spellEnd"/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 (далее ООП СОО),соответствующую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 и Федеральной образовательной программе среднего общего образования на основании п.6.1 ст.12 273-ФЗ «Об образовании в Российской Федерации»;</w:t>
      </w:r>
    </w:p>
    <w:p w14:paraId="5184707D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Учебный план на 2023/2024 учебный год включает учебные планы различных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профилей обучения (гуманитарного и естественнонаучного, технологического).</w:t>
      </w:r>
    </w:p>
    <w:p w14:paraId="60DC5BBA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Основные подходы к формированию учебного плана для обучающихся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10 классов, принятых на обучение на уровень среднего общего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образования в 2023/2024 учебном году Учебный план разработан на основе Федерального учебного плана ФООП СОО при 5-ти дневной учебной нагрузке и учитывает требования федеральных учебных планов соответствующих профилей обучения.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Учебный план состоит из двух частей — обязательной части и части,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формируемой участниками образовательных отношений.</w:t>
      </w:r>
    </w:p>
    <w:p w14:paraId="00B7D321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Обязательная часть учебного плана определяет состав учебных предметов</w:t>
      </w:r>
    </w:p>
    <w:p w14:paraId="272B4353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обязательных предметных областей.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Часть учебного плана, формируемая участниками образовательных отношений,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обеспечивает реализацию индивидуальных потребностей обучающихся.</w:t>
      </w:r>
    </w:p>
    <w:p w14:paraId="41C292AE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Формирование Учебного плана для каждого профиля обучения, осуществляется</w:t>
      </w:r>
    </w:p>
    <w:p w14:paraId="60820625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из числа учебных предметов из следующих обязательных предметных областей:</w:t>
      </w:r>
    </w:p>
    <w:p w14:paraId="7732B55F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Предметная область "Русский язык и литература", включающая учебные предметы: "Русский язык", "Литература" (базовый уровень);</w:t>
      </w:r>
    </w:p>
    <w:p w14:paraId="6F64E7FB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      Предметная область "Иностранные языки", включающая учебные предметы:</w:t>
      </w:r>
    </w:p>
    <w:p w14:paraId="0D248CBC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"Иностранный язык" (базовый и углубленный уровни);</w:t>
      </w:r>
    </w:p>
    <w:p w14:paraId="4E37C836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     Предметная область "Общественные науки", включающая учебные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предметы: "История" (базовый и углубленный уровни); "География" (базовый 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углубленный уровни); «Обществознание" (базовый и углубленный уровни);</w:t>
      </w:r>
    </w:p>
    <w:p w14:paraId="4D089722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       Предметная область "Математика и информатика", включающая учебные предметы: "Математика" (включая курсы "Алгебра и начала математического анализа", "Геометрия", "Вероятность и статистика") (базовый и углубленный уровни); "Информатика" (базовый и углубленный уровни);</w:t>
      </w:r>
    </w:p>
    <w:p w14:paraId="5D9AD32F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Предметная область "Естественные науки", включающая учебные предметы: "Физика" (базовый и углубленный уровни); "Химия" (базовый и углубленный уровни); "Биология" (базовый и углубленный уровни);</w:t>
      </w:r>
    </w:p>
    <w:p w14:paraId="17A49821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Предметная область "Физическая культура, экология и основы безопасности жизнедеятельности", включающая учебные предметы: "Физическая культура"</w:t>
      </w:r>
    </w:p>
    <w:p w14:paraId="206CEC9A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(базовый уровень); "Основы безопасности жизнедеятельности" (базовый уровень).</w:t>
      </w:r>
    </w:p>
    <w:p w14:paraId="0DBD95C8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      Учебный план каждого профиля обучения содержит не менее 13 учебных</w:t>
      </w:r>
    </w:p>
    <w:p w14:paraId="3D27D839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предметов и предусматривает изучение не менее 2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-3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учебных предметов на</w:t>
      </w:r>
    </w:p>
    <w:p w14:paraId="3C9ECFE2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углубленном уровне из соответствующей профилю обучения предметной области и</w:t>
      </w:r>
    </w:p>
    <w:p w14:paraId="3399EE63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(или) смежной с ней предметной области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Общими для включения во все учебные планы профиля обучения являются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учебные предметы - русский язык, литература, математика, иностранный язык,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информатика, физика, химия, биология, история, обществознание, география,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физическая культура, основы безопасности жизнедеятельности.</w:t>
      </w:r>
    </w:p>
    <w:p w14:paraId="335B2B46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       В учебном плане предусмотрено выполнение обучающимися индивидуального</w:t>
      </w:r>
    </w:p>
    <w:p w14:paraId="4B97F811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проекта. Индивидуальный проект выполняется обучающимся самостоятельно под</w:t>
      </w:r>
    </w:p>
    <w:p w14:paraId="201483A3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руководством учителя (тьютора) по выбранной теме в рамках одного или</w:t>
      </w:r>
    </w:p>
    <w:p w14:paraId="4E0AC76D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нескольких изучаемых учебных предметов. Индивидуальный проект выполняется</w:t>
      </w:r>
    </w:p>
    <w:p w14:paraId="0E9177D1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обучающимся в течение одного года или двух лет в рамках учебного времени,</w:t>
      </w:r>
    </w:p>
    <w:p w14:paraId="7DAE50E2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специально отведенного учебным планом (1 час в 1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1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классе) которое, в первую</w:t>
      </w:r>
    </w:p>
    <w:p w14:paraId="2361E4A4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очередь, отведено на конструирование выбора обучающегося, его самоопределение</w:t>
      </w:r>
    </w:p>
    <w:p w14:paraId="7D8D28D6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 педагогическое сопровождение. Защита и оценивание индивидуального проекта</w:t>
      </w:r>
    </w:p>
    <w:p w14:paraId="2B64A1F7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обучающихся 11-х классов регламентируется Положением о проектной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деятельности обучающихся гимназии.</w:t>
      </w:r>
    </w:p>
    <w:p w14:paraId="4EA63CE6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В основу учебного плана положен вариант федерального учебного плана естественно-научного профиля с изучением родных языков при 5-ти дневной учебной неделе.</w:t>
      </w:r>
    </w:p>
    <w:p w14:paraId="5A7B17EC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-3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учебных предметов на углубленном уровне из соответствующей проф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илю обучения предметной области. 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«Естественно-научные предметы»: биологии и химии, математика</w:t>
      </w:r>
    </w:p>
    <w:p w14:paraId="3F51A6CE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  <w:r w:rsidRPr="0008622E">
        <w:rPr>
          <w:rFonts w:ascii="Times New Roman" w:hAnsi="Times New Roman" w:cs="Times New Roman"/>
          <w:color w:val="1A1A1A"/>
          <w:spacing w:val="2"/>
          <w:sz w:val="24"/>
          <w:szCs w:val="24"/>
          <w:lang w:val="ru-RU"/>
        </w:rPr>
        <w:t xml:space="preserve">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Естественно-научный профиль ориентирует на такие сферы деятельности, как медицина, биотехнологии, биоинженерия и др. При конструировании учебного плана естественно-научного профиля использовался вариант федерального учебного плана естественно-научного профиля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ФГОС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СОО «биология», «химия».</w:t>
      </w:r>
    </w:p>
    <w:p w14:paraId="3A790028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в Вузах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</w:p>
    <w:p w14:paraId="4F07D7C5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Обучение в МБОУ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«Каспийская гимназия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им.Героя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Российской Федерации А.М.Магомедтагирова»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им. Героя Российской Федерации А.М.Магомедтагирова» ведется на русском языке. Учебный план обеспечивает преподавание и изучение учебных предметов «Родной язык» в рамках формируемой предметной области «Родной язык и родная литература» в соответствии с возможностями гимназии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и запросами обучающихся и их родителей (законных представителей), которые зафиксированы в заявлениях. На учебные предметы «Родной  язык» 1 час в учебном плане отводится по каждому профилю. </w:t>
      </w:r>
    </w:p>
    <w:p w14:paraId="7AED8737" w14:textId="77777777" w:rsidR="0064136A" w:rsidRDefault="0064136A" w:rsidP="0064136A">
      <w:pPr>
        <w:pStyle w:val="a7"/>
        <w:spacing w:before="0" w:beforeAutospacing="0" w:after="0" w:afterAutospacing="0" w:line="276" w:lineRule="auto"/>
        <w:ind w:firstLine="142"/>
        <w:rPr>
          <w:spacing w:val="2"/>
        </w:rPr>
      </w:pPr>
      <w:r w:rsidRPr="0008622E">
        <w:rPr>
          <w:spacing w:val="2"/>
        </w:rPr>
        <w:t>Часы на изучение учебных предметов гимназия распределяет самостоятельно.</w:t>
      </w:r>
    </w:p>
    <w:p w14:paraId="05694358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32492BE9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3C26522D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252B5B98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0B65A87E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55FDAE2F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001014B3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03F6BF6B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2C1A1BAE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00A49F00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46747A86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7D8D3102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2C9E0639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45619325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4B56D57F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5D4947EB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5F58F9F4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737A01F2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2AA987DE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44CE194E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31AD8E05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6A2E10A2" w14:textId="77777777" w:rsidR="006F3ED8" w:rsidRDefault="006F3ED8" w:rsidP="0064136A">
      <w:pPr>
        <w:pStyle w:val="a9"/>
        <w:jc w:val="center"/>
        <w:rPr>
          <w:rFonts w:ascii="Times New Roman" w:hAnsi="Times New Roman" w:cs="Times New Roman"/>
          <w:b/>
        </w:rPr>
      </w:pPr>
    </w:p>
    <w:p w14:paraId="0441073F" w14:textId="77777777" w:rsidR="0064136A" w:rsidRPr="00AF1219" w:rsidRDefault="0064136A" w:rsidP="0064136A">
      <w:pPr>
        <w:pStyle w:val="a9"/>
        <w:jc w:val="center"/>
        <w:rPr>
          <w:rFonts w:ascii="Times New Roman" w:hAnsi="Times New Roman" w:cs="Times New Roman"/>
          <w:b/>
        </w:rPr>
      </w:pPr>
      <w:r w:rsidRPr="00AF1219">
        <w:rPr>
          <w:rFonts w:ascii="Times New Roman" w:hAnsi="Times New Roman" w:cs="Times New Roman"/>
          <w:b/>
        </w:rPr>
        <w:t xml:space="preserve">УЧЕБНЫЙ </w:t>
      </w:r>
      <w:proofErr w:type="gramStart"/>
      <w:r w:rsidRPr="00AF1219">
        <w:rPr>
          <w:rFonts w:ascii="Times New Roman" w:hAnsi="Times New Roman" w:cs="Times New Roman"/>
          <w:b/>
        </w:rPr>
        <w:t>ПЛАН ЕСТЕСТВЕННО-НАУЧНОГО</w:t>
      </w:r>
      <w:proofErr w:type="gramEnd"/>
      <w:r w:rsidRPr="00AF1219">
        <w:rPr>
          <w:rFonts w:ascii="Times New Roman" w:hAnsi="Times New Roman" w:cs="Times New Roman"/>
          <w:b/>
        </w:rPr>
        <w:t xml:space="preserve"> ПРОФИЛЯ НА 202</w:t>
      </w:r>
      <w:r>
        <w:rPr>
          <w:rFonts w:ascii="Times New Roman" w:hAnsi="Times New Roman" w:cs="Times New Roman"/>
          <w:b/>
        </w:rPr>
        <w:t>3</w:t>
      </w:r>
      <w:r w:rsidRPr="00AF1219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AF1219">
        <w:rPr>
          <w:rFonts w:ascii="Times New Roman" w:hAnsi="Times New Roman" w:cs="Times New Roman"/>
          <w:b/>
        </w:rPr>
        <w:t xml:space="preserve"> УЧ.ГОД</w:t>
      </w:r>
      <w:r w:rsidRPr="00AF1219">
        <w:rPr>
          <w:rFonts w:ascii="Times New Roman" w:hAnsi="Times New Roman" w:cs="Times New Roman"/>
          <w:b/>
        </w:rPr>
        <w:br/>
      </w:r>
    </w:p>
    <w:tbl>
      <w:tblPr>
        <w:tblW w:w="10348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260"/>
        <w:gridCol w:w="850"/>
        <w:gridCol w:w="851"/>
        <w:gridCol w:w="850"/>
        <w:gridCol w:w="851"/>
        <w:gridCol w:w="850"/>
      </w:tblGrid>
      <w:tr w:rsidR="0064136A" w:rsidRPr="00AF1219" w14:paraId="0BED4046" w14:textId="77777777" w:rsidTr="00DE24D9">
        <w:trPr>
          <w:trHeight w:val="287"/>
          <w:tblHeader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DBFC10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05DB5E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2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9841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Количество часов</w:t>
            </w:r>
          </w:p>
        </w:tc>
      </w:tr>
      <w:tr w:rsidR="0064136A" w:rsidRPr="00AF1219" w14:paraId="142939AC" w14:textId="77777777" w:rsidTr="00DE24D9">
        <w:trPr>
          <w:trHeight w:val="789"/>
          <w:tblHeader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76FB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5480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078DCC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10-й класс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ACE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  <w:bCs/>
              </w:rPr>
              <w:t>Кол-во час в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F875E3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11-й класс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5AD4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  <w:bCs/>
              </w:rPr>
              <w:t>Кол-во час в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8C6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4136A" w:rsidRPr="00AF1219" w14:paraId="77C56E59" w14:textId="77777777" w:rsidTr="00DE24D9">
        <w:trPr>
          <w:trHeight w:val="113"/>
          <w:tblHeader/>
        </w:trPr>
        <w:tc>
          <w:tcPr>
            <w:tcW w:w="103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299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4136A" w:rsidRPr="00AF1219" w14:paraId="3010D3A0" w14:textId="77777777" w:rsidTr="00DE24D9">
        <w:trPr>
          <w:trHeight w:val="113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C2741E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917C7E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5BECE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C8F3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E302D3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76B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228A55F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136</w:t>
            </w:r>
          </w:p>
        </w:tc>
      </w:tr>
      <w:tr w:rsidR="0064136A" w:rsidRPr="00AF1219" w14:paraId="76180B82" w14:textId="77777777" w:rsidTr="00DE24D9">
        <w:trPr>
          <w:trHeight w:val="113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746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3E432C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47D0D6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089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A4B0AE1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D2FE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0553ACC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206</w:t>
            </w:r>
          </w:p>
        </w:tc>
      </w:tr>
      <w:tr w:rsidR="0064136A" w:rsidRPr="00AF1219" w14:paraId="13B25672" w14:textId="77777777" w:rsidTr="00DE24D9">
        <w:trPr>
          <w:trHeight w:val="564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37E636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2B9275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426E6C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1</w:t>
            </w:r>
          </w:p>
          <w:p w14:paraId="237161A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BFDF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  <w:p w14:paraId="7A0AAC5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828DF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</w:t>
            </w:r>
          </w:p>
          <w:p w14:paraId="598D79C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857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  <w:p w14:paraId="545EB6B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509588E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68</w:t>
            </w:r>
          </w:p>
        </w:tc>
      </w:tr>
      <w:tr w:rsidR="0064136A" w:rsidRPr="00AF1219" w14:paraId="6CF40D31" w14:textId="77777777" w:rsidTr="00DE24D9">
        <w:trPr>
          <w:trHeight w:val="113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BAB1A4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E1CA90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C8C6B9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7A29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9F48F6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E76D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F925C8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408</w:t>
            </w:r>
          </w:p>
        </w:tc>
      </w:tr>
      <w:tr w:rsidR="0064136A" w:rsidRPr="00AF1219" w14:paraId="73000B04" w14:textId="77777777" w:rsidTr="00DE24D9">
        <w:trPr>
          <w:trHeight w:val="113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AF77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EE3F14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9AC56A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6574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CE571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FE9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B06127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68</w:t>
            </w:r>
          </w:p>
        </w:tc>
      </w:tr>
      <w:tr w:rsidR="0064136A" w:rsidRPr="00AF1219" w14:paraId="57500D33" w14:textId="77777777" w:rsidTr="00DE24D9">
        <w:trPr>
          <w:trHeight w:val="1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3B38ED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A7BA7A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Иностранный язык(</w:t>
            </w:r>
            <w:proofErr w:type="spellStart"/>
            <w:r w:rsidRPr="00F75D3E">
              <w:rPr>
                <w:rFonts w:ascii="Times New Roman" w:hAnsi="Times New Roman" w:cs="Times New Roman"/>
              </w:rPr>
              <w:t>англ</w:t>
            </w:r>
            <w:proofErr w:type="spellEnd"/>
            <w:r w:rsidRPr="00F75D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4DB411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D6C7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D17125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71F7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7CEE26B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204</w:t>
            </w:r>
          </w:p>
        </w:tc>
      </w:tr>
      <w:tr w:rsidR="0064136A" w:rsidRPr="00AF1219" w14:paraId="5C957546" w14:textId="77777777" w:rsidTr="00DE24D9">
        <w:trPr>
          <w:trHeight w:val="113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5174BB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9C1BFA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8E1EDF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1F79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3428C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E559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29F5FA7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204</w:t>
            </w:r>
          </w:p>
        </w:tc>
      </w:tr>
      <w:tr w:rsidR="0064136A" w:rsidRPr="00AF1219" w14:paraId="5A513236" w14:textId="77777777" w:rsidTr="00DE24D9">
        <w:trPr>
          <w:trHeight w:val="113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0EF6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ADD8C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8621C5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60B7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25300F1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7EB2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68E5FE1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204</w:t>
            </w:r>
          </w:p>
        </w:tc>
      </w:tr>
      <w:tr w:rsidR="0064136A" w:rsidRPr="00AF1219" w14:paraId="073A02DB" w14:textId="77777777" w:rsidTr="00DE24D9">
        <w:trPr>
          <w:trHeight w:val="113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1F8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7C56231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A54D2D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917D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A843A2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7694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704E4F0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34</w:t>
            </w:r>
          </w:p>
        </w:tc>
      </w:tr>
      <w:tr w:rsidR="0064136A" w:rsidRPr="00AF1219" w14:paraId="0179E525" w14:textId="77777777" w:rsidTr="00DE24D9">
        <w:trPr>
          <w:trHeight w:val="113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78C3A3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9A3163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9836F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071C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C9A8C6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A325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5239763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102</w:t>
            </w:r>
          </w:p>
        </w:tc>
      </w:tr>
      <w:tr w:rsidR="0064136A" w:rsidRPr="00AF1219" w14:paraId="114A40DB" w14:textId="77777777" w:rsidTr="00DE24D9">
        <w:trPr>
          <w:trHeight w:val="113"/>
        </w:trPr>
        <w:tc>
          <w:tcPr>
            <w:tcW w:w="283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C586DE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77CBF8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7CCCBC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59E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98DCD0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EC5D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2BF92D4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102</w:t>
            </w:r>
          </w:p>
        </w:tc>
      </w:tr>
      <w:tr w:rsidR="0064136A" w:rsidRPr="00AF1219" w14:paraId="60668B57" w14:textId="77777777" w:rsidTr="00DE24D9">
        <w:trPr>
          <w:trHeight w:val="113"/>
        </w:trPr>
        <w:tc>
          <w:tcPr>
            <w:tcW w:w="2836" w:type="dxa"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8A6B90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F15D0A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2F1B76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FC5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2DB2F03" w14:textId="77777777" w:rsidR="0064136A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2962" w14:textId="77777777" w:rsidR="0064136A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00EB5D4A" w14:textId="77777777" w:rsidR="0064136A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68</w:t>
            </w:r>
          </w:p>
        </w:tc>
      </w:tr>
      <w:tr w:rsidR="0064136A" w:rsidRPr="00AF1219" w14:paraId="5A71DC8C" w14:textId="77777777" w:rsidTr="00DE24D9">
        <w:trPr>
          <w:trHeight w:val="113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8FC6FE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75EF545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0F442E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7E59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AEFE93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932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9645DD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136</w:t>
            </w:r>
          </w:p>
        </w:tc>
      </w:tr>
      <w:tr w:rsidR="0064136A" w:rsidRPr="00AF1219" w14:paraId="2378C38F" w14:textId="77777777" w:rsidTr="00DE24D9">
        <w:trPr>
          <w:trHeight w:val="113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CAF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44532F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DC1AB7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C2D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872E76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39CE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60471EE3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75D3E">
              <w:rPr>
                <w:rFonts w:ascii="Times New Roman" w:hAnsi="Times New Roman" w:cs="Times New Roman"/>
                <w:b/>
                <w:spacing w:val="-1"/>
              </w:rPr>
              <w:t>68</w:t>
            </w:r>
          </w:p>
        </w:tc>
      </w:tr>
      <w:tr w:rsidR="0064136A" w:rsidRPr="00AF1219" w14:paraId="16C9BC4D" w14:textId="77777777" w:rsidTr="00DE24D9">
        <w:trPr>
          <w:trHeight w:val="1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F74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06213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434DF2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26A8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99EC60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0629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44734FD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68</w:t>
            </w:r>
          </w:p>
        </w:tc>
      </w:tr>
      <w:tr w:rsidR="0064136A" w:rsidRPr="00AF1219" w14:paraId="7E2C52AF" w14:textId="77777777" w:rsidTr="00DE24D9">
        <w:trPr>
          <w:trHeight w:val="1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925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580E31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C93982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0AF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B4EE77F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3C25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6A1336D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64136A" w:rsidRPr="00171807" w14:paraId="4771CCD0" w14:textId="77777777" w:rsidTr="00DE24D9">
        <w:trPr>
          <w:trHeight w:val="56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6D0FB2" w14:textId="77777777" w:rsidR="0064136A" w:rsidRPr="00F75D3E" w:rsidRDefault="0064136A" w:rsidP="00DE24D9">
            <w:pPr>
              <w:pStyle w:val="a9"/>
              <w:jc w:val="center"/>
              <w:rPr>
                <w:rStyle w:val="Bold"/>
                <w:rFonts w:ascii="Times New Roman" w:hAnsi="Times New Roman" w:cs="Times New Roman"/>
                <w:bCs/>
              </w:rPr>
            </w:pPr>
            <w:r w:rsidRPr="00F75D3E">
              <w:rPr>
                <w:rStyle w:val="Bold"/>
                <w:rFonts w:ascii="Times New Roman" w:hAnsi="Times New Roman" w:cs="Times New Roman"/>
                <w:bCs/>
              </w:rPr>
              <w:t>Часть, формируемая участниками</w:t>
            </w:r>
          </w:p>
          <w:p w14:paraId="43FFC68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Style w:val="Bold"/>
                <w:rFonts w:ascii="Times New Roman" w:hAnsi="Times New Roman" w:cs="Times New Roman"/>
                <w:bCs/>
              </w:rPr>
              <w:t>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70F37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396A81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B7D93E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15D51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539CF50D" w14:textId="77777777" w:rsidR="0064136A" w:rsidRPr="00F75D3E" w:rsidRDefault="0064136A" w:rsidP="00DE24D9">
            <w:pPr>
              <w:pStyle w:val="a9"/>
              <w:jc w:val="center"/>
              <w:rPr>
                <w:rStyle w:val="Bold"/>
                <w:rFonts w:ascii="Times New Roman" w:hAnsi="Times New Roman" w:cs="Times New Roman"/>
                <w:bCs/>
              </w:rPr>
            </w:pPr>
          </w:p>
        </w:tc>
      </w:tr>
      <w:tr w:rsidR="0064136A" w:rsidRPr="00AF1219" w14:paraId="0C2D1EAE" w14:textId="77777777" w:rsidTr="00DE24D9">
        <w:trPr>
          <w:trHeight w:val="1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3CB204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A2200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Комплексный анализ текста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9D7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C877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D02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D41EA0A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44BC704D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64136A" w:rsidRPr="00AF1219" w14:paraId="05AABA4B" w14:textId="77777777" w:rsidTr="00DE24D9">
        <w:trPr>
          <w:trHeight w:val="1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9FEB17C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Курс по выбору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EBA55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Практикум по биологии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28C1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2817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D1E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6A37D9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01ED3F8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64136A" w:rsidRPr="00AF1219" w14:paraId="2F35B458" w14:textId="77777777" w:rsidTr="00DE24D9">
        <w:trPr>
          <w:trHeight w:val="1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B99516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Курс по выбору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991C30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Практикум по химии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B38A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591B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0CA4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75D3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FDD362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75D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20A32E58" w14:textId="77777777" w:rsidR="0064136A" w:rsidRPr="00F75D3E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F75D3E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64136A" w:rsidRPr="00AF1219" w14:paraId="2920B69E" w14:textId="77777777" w:rsidTr="00DE24D9">
        <w:trPr>
          <w:trHeight w:val="11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546DA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F1219">
              <w:rPr>
                <w:rFonts w:ascii="Times New Roman" w:hAnsi="Times New Roman" w:cs="Times New Roman"/>
                <w:b/>
              </w:rPr>
              <w:t>Всего за 2 года обучения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FB02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4C39F" w14:textId="77777777" w:rsidR="0064136A" w:rsidRPr="0034268F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E3AB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1783D" w14:textId="77777777" w:rsidR="0064136A" w:rsidRPr="0034268F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38E8EF5" w14:textId="77777777" w:rsidR="0064136A" w:rsidRPr="0034268F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E3AB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0F1BD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01AB712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64136A" w:rsidRPr="00AF1219" w14:paraId="23580B76" w14:textId="77777777" w:rsidTr="00DE24D9">
        <w:trPr>
          <w:trHeight w:val="113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A8FE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F1219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C2B2" w14:textId="77777777" w:rsidR="0064136A" w:rsidRPr="00AF1219" w:rsidRDefault="006F3ED8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E83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3CD070" w14:textId="77777777" w:rsidR="0064136A" w:rsidRPr="00AF1219" w:rsidRDefault="006F3ED8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152A9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90F846D" w14:textId="77777777" w:rsidR="0064136A" w:rsidRPr="00AF1219" w:rsidRDefault="006F3ED8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14:paraId="03BC7ABF" w14:textId="77777777" w:rsidR="0064136A" w:rsidRPr="0008622E" w:rsidRDefault="0064136A" w:rsidP="0064136A">
      <w:pPr>
        <w:pStyle w:val="a7"/>
        <w:spacing w:before="0" w:beforeAutospacing="0" w:after="0" w:afterAutospacing="0" w:line="276" w:lineRule="auto"/>
        <w:ind w:firstLine="142"/>
        <w:rPr>
          <w:spacing w:val="2"/>
        </w:rPr>
      </w:pPr>
    </w:p>
    <w:p w14:paraId="70BDB2CC" w14:textId="77777777" w:rsidR="0064136A" w:rsidRPr="0008622E" w:rsidRDefault="0064136A" w:rsidP="0064136A">
      <w:pPr>
        <w:spacing w:line="276" w:lineRule="auto"/>
        <w:rPr>
          <w:rStyle w:val="a8"/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08622E">
        <w:rPr>
          <w:rStyle w:val="a8"/>
          <w:rFonts w:ascii="Times New Roman" w:hAnsi="Times New Roman" w:cs="Times New Roman"/>
          <w:spacing w:val="2"/>
          <w:sz w:val="24"/>
          <w:szCs w:val="24"/>
          <w:lang w:val="ru-RU"/>
        </w:rPr>
        <w:br w:type="page"/>
      </w:r>
    </w:p>
    <w:p w14:paraId="38812BE7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гуманитарного профиля СОО</w:t>
      </w:r>
    </w:p>
    <w:p w14:paraId="4E7E170E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564761A1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 соответствии с требованиями ФГОС СОО,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СП 2.4.3648-20, СанПиН 1.2.3685-21. Количество часов по предметам рассчитано на уровень образования с учетом максимальной общей нагрузки при 5-ти дневной учебной неделе и 68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 два учебных года.</w:t>
      </w:r>
    </w:p>
    <w:p w14:paraId="0B794CC3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Гуманитарный профиль ориентирует на такие сферы деятельности, как педагогика, психология, общественные </w:t>
      </w:r>
      <w:proofErr w:type="gramStart"/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отношения 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,юриспруденция</w:t>
      </w:r>
      <w:proofErr w:type="gramEnd"/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, экономика и др. ФООП СОО с углубленным изучением «обществознание», «литература».</w:t>
      </w:r>
    </w:p>
    <w:p w14:paraId="47827E33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При конструировании учебного плана гуманитарного профиля использовался вариант федерального учебного плана гуманитарного профиля</w:t>
      </w:r>
    </w:p>
    <w:p w14:paraId="74304E8E" w14:textId="77777777" w:rsidR="0064136A" w:rsidRPr="0008622E" w:rsidRDefault="0064136A" w:rsidP="0064136A">
      <w:pPr>
        <w:pStyle w:val="a7"/>
        <w:spacing w:before="0" w:beforeAutospacing="0" w:after="0" w:afterAutospacing="0" w:line="276" w:lineRule="auto"/>
        <w:ind w:firstLine="142"/>
        <w:rPr>
          <w:spacing w:val="2"/>
        </w:rPr>
      </w:pPr>
      <w:r w:rsidRPr="0008622E">
        <w:rPr>
          <w:spacing w:val="2"/>
        </w:rPr>
        <w:t xml:space="preserve">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</w:t>
      </w:r>
      <w:proofErr w:type="gramStart"/>
      <w:r w:rsidRPr="0008622E">
        <w:rPr>
          <w:spacing w:val="2"/>
        </w:rPr>
        <w:t>» .</w:t>
      </w:r>
      <w:proofErr w:type="gramEnd"/>
      <w:r w:rsidRPr="0008622E">
        <w:rPr>
          <w:spacing w:val="2"/>
        </w:rPr>
        <w:t xml:space="preserve"> </w:t>
      </w:r>
    </w:p>
    <w:p w14:paraId="7C428A3B" w14:textId="77777777" w:rsidR="0064136A" w:rsidRPr="0008622E" w:rsidRDefault="0064136A" w:rsidP="0064136A">
      <w:pPr>
        <w:pStyle w:val="a7"/>
        <w:spacing w:before="0" w:beforeAutospacing="0" w:after="0" w:afterAutospacing="0" w:line="276" w:lineRule="auto"/>
        <w:ind w:firstLine="142"/>
        <w:rPr>
          <w:spacing w:val="2"/>
        </w:rPr>
      </w:pPr>
      <w:r w:rsidRPr="0008622E">
        <w:rPr>
          <w:spacing w:val="2"/>
        </w:rPr>
        <w:t>Рекомендуется разрабатывать учебный план для классов психолого-педагогической направленности на основе одного из вариантов учебного плана гуманитарного профиля. При этом гимназия должна учесть Концепцию профильных психолого-педагогических классов.</w:t>
      </w:r>
    </w:p>
    <w:p w14:paraId="1FBDE1F6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Чтобы удовлетворить интересы школьников и их родителей, гимназия может включить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в учебный план три учебных предмета и более для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углубленного изучения.</w:t>
      </w:r>
    </w:p>
    <w:p w14:paraId="52925CD4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В основу учебного плана положен вариант федерального учебного плана гуманитарного профиля с углубленным изучением литературы и обществознания при 5-ти дневной учебной неделе.</w:t>
      </w:r>
    </w:p>
    <w:p w14:paraId="54000F46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гуманитарного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соответствующих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профилю обучения предметных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областей «Русский язык и литература» и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«Общественно-научные предметы»: литературы и обществознания.</w:t>
      </w:r>
    </w:p>
    <w:p w14:paraId="2156DD9A" w14:textId="77777777" w:rsidR="0064136A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1C802960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7BC005D6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10ACEB44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54CA4161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6E3B107C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6AF4549D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3A5EF6B5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682B5857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61E8F298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40AFAE20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2EB7D399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5D3D637B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171E49CA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000197A3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5823061B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52AE14FF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7B686482" w14:textId="77777777" w:rsidR="006F3ED8" w:rsidRDefault="006F3ED8" w:rsidP="0064136A">
      <w:pPr>
        <w:pStyle w:val="a9"/>
        <w:rPr>
          <w:rFonts w:ascii="Times New Roman" w:hAnsi="Times New Roman" w:cs="Times New Roman"/>
          <w:b/>
        </w:rPr>
      </w:pPr>
    </w:p>
    <w:p w14:paraId="6EE4C250" w14:textId="77777777" w:rsidR="0064136A" w:rsidRPr="00AF1219" w:rsidRDefault="0064136A" w:rsidP="0064136A">
      <w:pPr>
        <w:pStyle w:val="a9"/>
        <w:rPr>
          <w:rFonts w:ascii="Times New Roman" w:hAnsi="Times New Roman" w:cs="Times New Roman"/>
          <w:b/>
        </w:rPr>
      </w:pPr>
      <w:r w:rsidRPr="00AF1219">
        <w:rPr>
          <w:rFonts w:ascii="Times New Roman" w:hAnsi="Times New Roman" w:cs="Times New Roman"/>
          <w:b/>
        </w:rPr>
        <w:t xml:space="preserve">УЧЕБНЫЙ ПЛАН ГУМАНИТАРНОГО ПРОФИЛЯ </w:t>
      </w:r>
      <w:proofErr w:type="gramStart"/>
      <w:r w:rsidRPr="00AF1219">
        <w:rPr>
          <w:rFonts w:ascii="Times New Roman" w:hAnsi="Times New Roman" w:cs="Times New Roman"/>
          <w:b/>
        </w:rPr>
        <w:t>НА  202</w:t>
      </w:r>
      <w:r>
        <w:rPr>
          <w:rFonts w:ascii="Times New Roman" w:hAnsi="Times New Roman" w:cs="Times New Roman"/>
          <w:b/>
        </w:rPr>
        <w:t>3</w:t>
      </w:r>
      <w:proofErr w:type="gramEnd"/>
      <w:r w:rsidRPr="00AF1219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AF1219">
        <w:rPr>
          <w:rFonts w:ascii="Times New Roman" w:hAnsi="Times New Roman" w:cs="Times New Roman"/>
          <w:b/>
        </w:rPr>
        <w:t xml:space="preserve"> </w:t>
      </w:r>
      <w:proofErr w:type="spellStart"/>
      <w:r w:rsidRPr="00AF1219">
        <w:rPr>
          <w:rFonts w:ascii="Times New Roman" w:hAnsi="Times New Roman" w:cs="Times New Roman"/>
          <w:b/>
        </w:rPr>
        <w:t>уч.год</w:t>
      </w:r>
      <w:proofErr w:type="spellEnd"/>
    </w:p>
    <w:tbl>
      <w:tblPr>
        <w:tblW w:w="10213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850"/>
        <w:gridCol w:w="851"/>
        <w:gridCol w:w="852"/>
        <w:gridCol w:w="849"/>
        <w:gridCol w:w="857"/>
      </w:tblGrid>
      <w:tr w:rsidR="0064136A" w:rsidRPr="00AF1219" w14:paraId="13AA19D2" w14:textId="77777777" w:rsidTr="00DE24D9">
        <w:trPr>
          <w:trHeight w:val="113"/>
          <w:tblHeader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8FF774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Предметная область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B8F3D7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Учебный предмет</w:t>
            </w:r>
          </w:p>
        </w:tc>
        <w:tc>
          <w:tcPr>
            <w:tcW w:w="4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5452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Количество часов</w:t>
            </w:r>
          </w:p>
        </w:tc>
      </w:tr>
      <w:tr w:rsidR="0064136A" w:rsidRPr="00AF1219" w14:paraId="3DF4E1FC" w14:textId="77777777" w:rsidTr="00DE24D9">
        <w:trPr>
          <w:trHeight w:val="113"/>
          <w:tblHeader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D596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265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C6730D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10-й класс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920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Кол-во часов в год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F503D0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11-й класс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26F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Кол-во часов в год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0457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ВСЕГО</w:t>
            </w:r>
          </w:p>
        </w:tc>
      </w:tr>
      <w:tr w:rsidR="0064136A" w:rsidRPr="00AF1219" w14:paraId="4AC480F4" w14:textId="77777777" w:rsidTr="00DE24D9">
        <w:trPr>
          <w:trHeight w:val="113"/>
          <w:tblHeader/>
        </w:trPr>
        <w:tc>
          <w:tcPr>
            <w:tcW w:w="10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E439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Обязательная часть</w:t>
            </w:r>
          </w:p>
        </w:tc>
      </w:tr>
      <w:tr w:rsidR="0064136A" w:rsidRPr="00AF1219" w14:paraId="674DEE8E" w14:textId="77777777" w:rsidTr="00DE24D9">
        <w:trPr>
          <w:trHeight w:val="113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F93DCF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691D9A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Русский язык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457024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433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3C39FA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B1D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102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74E744F9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spacing w:val="-1"/>
                <w:u w:color="000000"/>
              </w:rPr>
              <w:t>20</w:t>
            </w: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4</w:t>
            </w:r>
          </w:p>
        </w:tc>
      </w:tr>
      <w:tr w:rsidR="0064136A" w:rsidRPr="00AF1219" w14:paraId="79E3D26D" w14:textId="77777777" w:rsidTr="00DE24D9">
        <w:trPr>
          <w:trHeight w:val="113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B64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2EF4CF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Литература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169556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E6C4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136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B8C65B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6DE7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170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62308178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306</w:t>
            </w:r>
          </w:p>
        </w:tc>
      </w:tr>
      <w:tr w:rsidR="0064136A" w:rsidRPr="00AF1219" w14:paraId="4C6AB00F" w14:textId="77777777" w:rsidTr="00DE24D9">
        <w:trPr>
          <w:trHeight w:val="11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40C86C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F9B386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D0163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1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48C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1219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881930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121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1FE6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AF1219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17B9C296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75D9B">
              <w:rPr>
                <w:rFonts w:ascii="Times New Roman" w:hAnsi="Times New Roman" w:cs="Times New Roman"/>
                <w:b/>
                <w:spacing w:val="-1"/>
              </w:rPr>
              <w:t>6</w:t>
            </w:r>
            <w:r>
              <w:rPr>
                <w:rFonts w:ascii="Times New Roman" w:hAnsi="Times New Roman" w:cs="Times New Roman"/>
                <w:b/>
                <w:spacing w:val="-1"/>
              </w:rPr>
              <w:t>8</w:t>
            </w:r>
          </w:p>
        </w:tc>
      </w:tr>
      <w:tr w:rsidR="0064136A" w:rsidRPr="00AF1219" w14:paraId="0BCD6D58" w14:textId="77777777" w:rsidTr="00DE24D9">
        <w:trPr>
          <w:trHeight w:val="113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3F118C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35132C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D16195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7140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D27CF7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0004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</w:t>
            </w:r>
            <w:r>
              <w:rPr>
                <w:rFonts w:ascii="Times New Roman" w:hAnsi="Times New Roman" w:cs="Times New Roman"/>
                <w:spacing w:val="-1"/>
                <w:u w:color="000000"/>
              </w:rPr>
              <w:t>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6728302F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306</w:t>
            </w:r>
          </w:p>
        </w:tc>
      </w:tr>
      <w:tr w:rsidR="0064136A" w:rsidRPr="00AF1219" w14:paraId="7B793DD4" w14:textId="77777777" w:rsidTr="00DE24D9">
        <w:trPr>
          <w:trHeight w:val="113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2E87C8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BFDD2F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Информатика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92D64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30A0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8149D2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257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3F28F89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spacing w:val="-1"/>
                <w:u w:color="000000"/>
              </w:rPr>
              <w:t>6</w:t>
            </w: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8</w:t>
            </w:r>
          </w:p>
        </w:tc>
      </w:tr>
      <w:tr w:rsidR="0064136A" w:rsidRPr="00AF1219" w14:paraId="13377B49" w14:textId="77777777" w:rsidTr="00DE24D9">
        <w:trPr>
          <w:trHeight w:val="11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545DDA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45568C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Иностранный язык</w:t>
            </w:r>
            <w:r>
              <w:rPr>
                <w:rFonts w:ascii="Times New Roman" w:hAnsi="Times New Roman" w:cs="Times New Roman"/>
                <w:u w:color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u w:color="00000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u w:color="000000"/>
              </w:rPr>
              <w:t>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A044D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D198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136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49702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DB7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136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2AD046C3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272</w:t>
            </w:r>
          </w:p>
        </w:tc>
      </w:tr>
      <w:tr w:rsidR="0064136A" w:rsidRPr="00AF1219" w14:paraId="4CE2E069" w14:textId="77777777" w:rsidTr="00DE24D9">
        <w:trPr>
          <w:trHeight w:val="113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2816E3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Естественные науки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6D435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CBE206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DCC3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1BF0CD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EE1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26CACB38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68</w:t>
            </w:r>
          </w:p>
        </w:tc>
      </w:tr>
      <w:tr w:rsidR="0064136A" w:rsidRPr="00AF1219" w14:paraId="55F6C88C" w14:textId="77777777" w:rsidTr="00DE24D9">
        <w:trPr>
          <w:trHeight w:val="113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6C7F76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06B33C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BAD97A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FDD5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8FC817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EB6A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BB2D088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u w:color="000000"/>
              </w:rPr>
              <w:t>6</w:t>
            </w:r>
            <w:r>
              <w:rPr>
                <w:rFonts w:ascii="Times New Roman" w:hAnsi="Times New Roman" w:cs="Times New Roman"/>
                <w:b/>
                <w:u w:color="000000"/>
              </w:rPr>
              <w:t>8</w:t>
            </w:r>
          </w:p>
        </w:tc>
      </w:tr>
      <w:tr w:rsidR="0064136A" w:rsidRPr="00AF1219" w14:paraId="5EFAB13A" w14:textId="77777777" w:rsidTr="00DE24D9">
        <w:trPr>
          <w:trHeight w:val="113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778863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5C1C04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FA249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2CB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3CF639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C5C0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68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ED3D0B6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102</w:t>
            </w:r>
          </w:p>
        </w:tc>
      </w:tr>
      <w:tr w:rsidR="0064136A" w:rsidRPr="00AF1219" w14:paraId="238273AF" w14:textId="77777777" w:rsidTr="00DE24D9">
        <w:trPr>
          <w:trHeight w:val="113"/>
        </w:trPr>
        <w:tc>
          <w:tcPr>
            <w:tcW w:w="269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26DF97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089D6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Астрономия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8A66D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7D5F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0F9383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09C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457B333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spacing w:val="-1"/>
                <w:u w:color="000000"/>
              </w:rPr>
              <w:t>34</w:t>
            </w:r>
          </w:p>
        </w:tc>
      </w:tr>
      <w:tr w:rsidR="0064136A" w:rsidRPr="00AF1219" w14:paraId="2DB21C41" w14:textId="77777777" w:rsidTr="00DE24D9">
        <w:trPr>
          <w:trHeight w:val="113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E9CD75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Общественные науки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1FE0B7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0B569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775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68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CC0C71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349F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68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1559B644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136</w:t>
            </w:r>
          </w:p>
        </w:tc>
      </w:tr>
      <w:tr w:rsidR="0064136A" w:rsidRPr="00AF1219" w14:paraId="4F1E34DE" w14:textId="77777777" w:rsidTr="00DE24D9">
        <w:trPr>
          <w:trHeight w:val="113"/>
        </w:trPr>
        <w:tc>
          <w:tcPr>
            <w:tcW w:w="2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F2C36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03E2AF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C023D1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D5CA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68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908B50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5D47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136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06859E7F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204</w:t>
            </w:r>
          </w:p>
        </w:tc>
      </w:tr>
      <w:tr w:rsidR="0064136A" w:rsidRPr="00AF1219" w14:paraId="44321234" w14:textId="77777777" w:rsidTr="00DE24D9">
        <w:trPr>
          <w:trHeight w:val="113"/>
        </w:trPr>
        <w:tc>
          <w:tcPr>
            <w:tcW w:w="26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DF147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D21280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Право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C0A0FC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20B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68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14F8A4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9C84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7204FB85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68</w:t>
            </w:r>
          </w:p>
        </w:tc>
      </w:tr>
      <w:tr w:rsidR="0064136A" w:rsidRPr="00AF1219" w14:paraId="121F72EF" w14:textId="77777777" w:rsidTr="00DE24D9">
        <w:trPr>
          <w:trHeight w:val="113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13C8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4AB75C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0D3689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FE2A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E865E3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8ECC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12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23FF3EF8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u w:color="000000"/>
              </w:rPr>
              <w:t>6</w:t>
            </w:r>
            <w:r>
              <w:rPr>
                <w:rFonts w:ascii="Times New Roman" w:hAnsi="Times New Roman" w:cs="Times New Roman"/>
                <w:b/>
                <w:u w:color="000000"/>
              </w:rPr>
              <w:t>8</w:t>
            </w:r>
          </w:p>
        </w:tc>
      </w:tr>
      <w:tr w:rsidR="0064136A" w:rsidRPr="00AF1219" w14:paraId="1DF197CD" w14:textId="77777777" w:rsidTr="00DE24D9">
        <w:trPr>
          <w:trHeight w:val="113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B88EF3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F4D501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406770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CD8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102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AA9EEF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2412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102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4CCADF9E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spacing w:val="-1"/>
                <w:u w:color="000000"/>
              </w:rPr>
              <w:t>20</w:t>
            </w: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4</w:t>
            </w:r>
          </w:p>
        </w:tc>
      </w:tr>
      <w:tr w:rsidR="0064136A" w:rsidRPr="00AF1219" w14:paraId="421A7D90" w14:textId="77777777" w:rsidTr="00DE24D9">
        <w:trPr>
          <w:trHeight w:val="113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9606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7D4FDF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 xml:space="preserve">Основы безопасности </w:t>
            </w:r>
            <w:r w:rsidRPr="00AF1219">
              <w:rPr>
                <w:rFonts w:ascii="Times New Roman" w:hAnsi="Times New Roman" w:cs="Times New Roman"/>
                <w:u w:color="000000"/>
              </w:rPr>
              <w:br/>
              <w:t>жизнедеятельности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1204B7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FB5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A43E96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5E0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514AEAB2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spacing w:val="-1"/>
                <w:u w:color="000000"/>
              </w:rPr>
              <w:t>6</w:t>
            </w: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8</w:t>
            </w:r>
          </w:p>
        </w:tc>
      </w:tr>
      <w:tr w:rsidR="0064136A" w:rsidRPr="00AF1219" w14:paraId="12C56713" w14:textId="77777777" w:rsidTr="00DE24D9">
        <w:trPr>
          <w:trHeight w:val="11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FE16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C87931F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823F085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D324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86E817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2964B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10CC9038" w14:textId="77777777" w:rsidR="0064136A" w:rsidRPr="00A75D9B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75D9B">
              <w:rPr>
                <w:rFonts w:ascii="Times New Roman" w:hAnsi="Times New Roman" w:cs="Times New Roman"/>
                <w:b/>
                <w:spacing w:val="-1"/>
                <w:u w:color="000000"/>
              </w:rPr>
              <w:t>68</w:t>
            </w:r>
          </w:p>
        </w:tc>
      </w:tr>
      <w:tr w:rsidR="0064136A" w:rsidRPr="00AF1219" w14:paraId="5E2B4584" w14:textId="77777777" w:rsidTr="00DE24D9">
        <w:trPr>
          <w:trHeight w:val="11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F64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AF1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166F7D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63F30A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>
              <w:rPr>
                <w:rFonts w:ascii="Times New Roman" w:hAnsi="Times New Roman" w:cs="Times New Roman"/>
                <w:b/>
                <w:u w:color="000000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B257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18AD5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33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4A3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6B8EBE66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</w:p>
        </w:tc>
      </w:tr>
      <w:tr w:rsidR="0064136A" w:rsidRPr="00AF1219" w14:paraId="29FC4824" w14:textId="77777777" w:rsidTr="00DE24D9">
        <w:trPr>
          <w:trHeight w:val="262"/>
        </w:trPr>
        <w:tc>
          <w:tcPr>
            <w:tcW w:w="2694" w:type="dxa"/>
            <w:tcBorders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D16B98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D89BC8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FDD076C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83D0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D37AAA3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1485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0111FBFA" w14:textId="77777777" w:rsidR="0064136A" w:rsidRPr="00A75D9B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34</w:t>
            </w:r>
          </w:p>
        </w:tc>
      </w:tr>
      <w:tr w:rsidR="0064136A" w:rsidRPr="00AF1219" w14:paraId="5E2793C6" w14:textId="77777777" w:rsidTr="00DE24D9">
        <w:trPr>
          <w:trHeight w:val="240"/>
        </w:trPr>
        <w:tc>
          <w:tcPr>
            <w:tcW w:w="2694" w:type="dxa"/>
            <w:vMerge w:val="restart"/>
            <w:tcBorders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E6847E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Курс по выбору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9B1817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5F7D7C4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 w:rsidRPr="00AF1219">
              <w:rPr>
                <w:rFonts w:ascii="Times New Roman" w:hAnsi="Times New Roman" w:cs="Times New Roman"/>
                <w:u w:color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D3088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ADB78F8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C9856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3E2CF7B4" w14:textId="77777777" w:rsidR="0064136A" w:rsidRPr="00A75D9B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68</w:t>
            </w:r>
          </w:p>
        </w:tc>
      </w:tr>
      <w:tr w:rsidR="0064136A" w:rsidRPr="00AF1219" w14:paraId="274A6CB9" w14:textId="77777777" w:rsidTr="00DE24D9">
        <w:trPr>
          <w:trHeight w:val="240"/>
        </w:trPr>
        <w:tc>
          <w:tcPr>
            <w:tcW w:w="2694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F5CF58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44641C" w14:textId="77777777" w:rsidR="0064136A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История в 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6C149C3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6B2C" w14:textId="77777777" w:rsidR="0064136A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9174CB4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spacing w:val="-1"/>
                <w:u w:color="00000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6676F" w14:textId="77777777" w:rsidR="0064136A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0B1B098F" w14:textId="77777777" w:rsidR="0064136A" w:rsidRPr="00A75D9B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34</w:t>
            </w:r>
          </w:p>
        </w:tc>
      </w:tr>
      <w:tr w:rsidR="0064136A" w:rsidRPr="00AF1219" w14:paraId="0007D0FA" w14:textId="77777777" w:rsidTr="00DE24D9">
        <w:trPr>
          <w:trHeight w:val="113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D39AA6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4B3045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Комплексный анализ текста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787B4D6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1538E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spacing w:val="-1"/>
                <w:u w:color="000000"/>
              </w:rPr>
              <w:t>34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B5F31F2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spacing w:val="-1"/>
                <w:u w:color="00000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BF611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5BEBCC41" w14:textId="77777777" w:rsidR="0064136A" w:rsidRPr="00A75D9B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34</w:t>
            </w:r>
          </w:p>
        </w:tc>
      </w:tr>
      <w:tr w:rsidR="0064136A" w:rsidRPr="00AF1219" w14:paraId="4571B286" w14:textId="77777777" w:rsidTr="00DE24D9">
        <w:trPr>
          <w:trHeight w:val="269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6E8C7DC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spacing w:val="-1"/>
                <w:u w:color="000000"/>
              </w:rPr>
              <w:t>Всего за неделю за 2 года обучения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B480FDF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3</w:t>
            </w:r>
            <w:r>
              <w:rPr>
                <w:rFonts w:ascii="Times New Roman" w:hAnsi="Times New Roman" w:cs="Times New Roman"/>
                <w:b/>
                <w:u w:color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5DA65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DE81C3F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spacing w:val="-1"/>
                <w:u w:color="000000"/>
              </w:rPr>
              <w:t>3</w:t>
            </w: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88A2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5FD6907B" w14:textId="77777777" w:rsidR="0064136A" w:rsidRPr="00AF1219" w:rsidRDefault="0064136A" w:rsidP="00DE24D9">
            <w:pPr>
              <w:pStyle w:val="a9"/>
              <w:spacing w:line="10" w:lineRule="atLeast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71</w:t>
            </w:r>
          </w:p>
        </w:tc>
      </w:tr>
      <w:tr w:rsidR="0064136A" w:rsidRPr="00AF1219" w14:paraId="11926EB8" w14:textId="77777777" w:rsidTr="00DE24D9">
        <w:trPr>
          <w:trHeight w:val="113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5DA917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spacing w:val="-1"/>
                <w:u w:color="000000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D0BC42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9C9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633AB2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419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14:paraId="1A9642E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  <w:u w:color="000000"/>
              </w:rPr>
            </w:pPr>
            <w:r>
              <w:rPr>
                <w:rFonts w:ascii="Times New Roman" w:hAnsi="Times New Roman" w:cs="Times New Roman"/>
                <w:b/>
                <w:spacing w:val="-1"/>
                <w:u w:color="000000"/>
              </w:rPr>
              <w:t>9</w:t>
            </w:r>
          </w:p>
        </w:tc>
      </w:tr>
    </w:tbl>
    <w:p w14:paraId="39AE3C8C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Style w:val="a8"/>
          <w:rFonts w:ascii="Times New Roman" w:hAnsi="Times New Roman" w:cs="Times New Roman"/>
          <w:b w:val="0"/>
          <w:bCs w:val="0"/>
          <w:spacing w:val="2"/>
          <w:sz w:val="24"/>
          <w:szCs w:val="24"/>
          <w:lang w:val="ru-RU"/>
        </w:rPr>
      </w:pPr>
    </w:p>
    <w:p w14:paraId="6C558712" w14:textId="77777777" w:rsidR="0064136A" w:rsidRDefault="0064136A" w:rsidP="006F3ED8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6F3ED8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                             </w:t>
      </w:r>
    </w:p>
    <w:p w14:paraId="282BB0EE" w14:textId="77777777" w:rsidR="006F3ED8" w:rsidRPr="0008622E" w:rsidRDefault="006F3ED8" w:rsidP="006F3ED8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F2F69D0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технологического профиля СОО</w:t>
      </w:r>
    </w:p>
    <w:p w14:paraId="48FB11C0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62E4CDA3" w14:textId="77777777" w:rsidR="0064136A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соответствии с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требованиями ФГОС СОО, СП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2.4.3648-20, СанПиН 1.2.3685-21. Количество часов по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предметам рассчитано на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уровень образования с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учетом максимальной общей нагрузки при 5-ти дневной учебной неделе и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68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</w:t>
      </w:r>
      <w:r w:rsidRPr="0008622E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08622E">
        <w:rPr>
          <w:rFonts w:ascii="Times New Roman" w:hAnsi="Times New Roman" w:cs="Times New Roman"/>
          <w:spacing w:val="2"/>
          <w:sz w:val="24"/>
          <w:szCs w:val="24"/>
          <w:lang w:val="ru-RU"/>
        </w:rPr>
        <w:t>два учебных года.</w:t>
      </w:r>
    </w:p>
    <w:p w14:paraId="7EB1CCB7" w14:textId="77777777" w:rsidR="0064136A" w:rsidRPr="00AF1219" w:rsidRDefault="0064136A" w:rsidP="0064136A">
      <w:pPr>
        <w:pStyle w:val="a9"/>
        <w:jc w:val="center"/>
        <w:rPr>
          <w:rFonts w:ascii="Times New Roman" w:hAnsi="Times New Roman" w:cs="Times New Roman"/>
          <w:b/>
        </w:rPr>
      </w:pPr>
      <w:r w:rsidRPr="00AF1219">
        <w:rPr>
          <w:rFonts w:ascii="Times New Roman" w:hAnsi="Times New Roman" w:cs="Times New Roman"/>
          <w:b/>
        </w:rPr>
        <w:t>УЧЕБНЫЙ ПЛАН УНИВЕРСАЛЬНОГО ПРОФИЛЯ</w:t>
      </w:r>
    </w:p>
    <w:p w14:paraId="060774E8" w14:textId="77777777" w:rsidR="0064136A" w:rsidRPr="00AF1219" w:rsidRDefault="0064136A" w:rsidP="0064136A">
      <w:pPr>
        <w:pStyle w:val="a9"/>
        <w:jc w:val="center"/>
        <w:rPr>
          <w:rFonts w:ascii="Times New Roman" w:hAnsi="Times New Roman" w:cs="Times New Roman"/>
          <w:b/>
        </w:rPr>
      </w:pPr>
      <w:r w:rsidRPr="00AF1219">
        <w:rPr>
          <w:rFonts w:ascii="Times New Roman" w:hAnsi="Times New Roman" w:cs="Times New Roman"/>
          <w:b/>
        </w:rPr>
        <w:t>(технологическое направление)</w:t>
      </w:r>
    </w:p>
    <w:tbl>
      <w:tblPr>
        <w:tblW w:w="517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995"/>
        <w:gridCol w:w="3047"/>
        <w:gridCol w:w="888"/>
        <w:gridCol w:w="15"/>
        <w:gridCol w:w="970"/>
        <w:gridCol w:w="880"/>
        <w:gridCol w:w="25"/>
        <w:gridCol w:w="962"/>
        <w:gridCol w:w="716"/>
      </w:tblGrid>
      <w:tr w:rsidR="0064136A" w:rsidRPr="00AF1219" w14:paraId="1747855C" w14:textId="77777777" w:rsidTr="00DE24D9">
        <w:trPr>
          <w:trHeight w:val="315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957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BE0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2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EC536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64136A" w:rsidRPr="00AF1219" w14:paraId="4AE757C8" w14:textId="77777777" w:rsidTr="00DE24D9">
        <w:trPr>
          <w:trHeight w:val="315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B1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B7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D13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10-й класс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514C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Кол-во часов в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26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11-й класс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87A8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u w:color="000000"/>
              </w:rPr>
            </w:pPr>
            <w:r w:rsidRPr="00AF1219">
              <w:rPr>
                <w:rFonts w:ascii="Times New Roman" w:hAnsi="Times New Roman" w:cs="Times New Roman"/>
                <w:b/>
                <w:u w:color="000000"/>
              </w:rPr>
              <w:t>Кол-во часов в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FEC4" w14:textId="77777777" w:rsidR="0064136A" w:rsidRPr="00AF1219" w:rsidRDefault="0064136A" w:rsidP="00DE24D9">
            <w:pPr>
              <w:pStyle w:val="a9"/>
              <w:ind w:hanging="10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4136A" w:rsidRPr="00AF1219" w14:paraId="5676ACCD" w14:textId="77777777" w:rsidTr="00DE24D9">
        <w:trPr>
          <w:trHeight w:val="34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1F5E7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</w:tr>
      <w:tr w:rsidR="0064136A" w:rsidRPr="00AF1219" w14:paraId="619BA847" w14:textId="77777777" w:rsidTr="00DE24D9">
        <w:trPr>
          <w:trHeight w:val="315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D0249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79E5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1B33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50F6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C0A9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F944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685BEE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138</w:t>
            </w:r>
          </w:p>
        </w:tc>
      </w:tr>
      <w:tr w:rsidR="0064136A" w:rsidRPr="00AF1219" w14:paraId="7CE1CE0D" w14:textId="77777777" w:rsidTr="00DE24D9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9E8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4BE9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Литература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066C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36B1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E47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C68F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E4C837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64136A" w:rsidRPr="00AF1219" w14:paraId="335CD524" w14:textId="77777777" w:rsidTr="00DE24D9">
        <w:trPr>
          <w:trHeight w:val="315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47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5A9E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4DB0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4D93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DFC1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D6B9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64E974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64136A" w:rsidRPr="00AF1219" w14:paraId="27D8EA15" w14:textId="77777777" w:rsidTr="00DE24D9">
        <w:trPr>
          <w:trHeight w:val="315"/>
        </w:trPr>
        <w:tc>
          <w:tcPr>
            <w:tcW w:w="1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9A34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A263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Иностранный язык</w:t>
            </w:r>
            <w:r w:rsidRPr="00302D70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302D70">
              <w:rPr>
                <w:rFonts w:ascii="Times New Roman" w:hAnsi="Times New Roman" w:cs="Times New Roman"/>
                <w:bCs/>
                <w:lang w:eastAsia="ru-RU"/>
              </w:rPr>
              <w:t>англ</w:t>
            </w:r>
            <w:proofErr w:type="spellEnd"/>
            <w:r w:rsidRPr="00302D70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  <w:p w14:paraId="1089387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80C7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305E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62C4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DBD4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603B8E5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64136A" w:rsidRPr="00AF1219" w14:paraId="5B4BEBAB" w14:textId="77777777" w:rsidTr="00DE24D9">
        <w:trPr>
          <w:trHeight w:val="315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8E6A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5189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C373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FDA5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89B9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4E0A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4BD58A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340</w:t>
            </w:r>
          </w:p>
        </w:tc>
      </w:tr>
      <w:tr w:rsidR="0064136A" w:rsidRPr="00AF1219" w14:paraId="77FBB1BE" w14:textId="77777777" w:rsidTr="00DE24D9">
        <w:trPr>
          <w:trHeight w:val="315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E57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C317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197C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7FA4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8E82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F1E2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C37211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138</w:t>
            </w:r>
          </w:p>
        </w:tc>
      </w:tr>
      <w:tr w:rsidR="0064136A" w:rsidRPr="00AF1219" w14:paraId="2BDED0ED" w14:textId="77777777" w:rsidTr="00DE24D9">
        <w:trPr>
          <w:trHeight w:val="315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EAF6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Общественные науки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AB85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История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E998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3B0A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D82E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408F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D91A9D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64136A" w:rsidRPr="00AF1219" w14:paraId="7D8DEC6C" w14:textId="77777777" w:rsidTr="00DE24D9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F06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0BD9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634B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0B7F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EE2C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01C1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B309DA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64136A" w:rsidRPr="00AF1219" w14:paraId="07C081B9" w14:textId="77777777" w:rsidTr="00DE24D9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3F19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7AED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AE2B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86F4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2E1A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8514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323FA6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64136A" w:rsidRPr="00AF1219" w14:paraId="28495D66" w14:textId="77777777" w:rsidTr="00DE24D9">
        <w:trPr>
          <w:trHeight w:val="315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3D557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Естественные науки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3DBF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Астрономия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98B3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D73C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03E4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1896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B1E275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</w:tr>
      <w:tr w:rsidR="0064136A" w:rsidRPr="00AF1219" w14:paraId="59E57D57" w14:textId="77777777" w:rsidTr="00DE24D9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E30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3512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C059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EC72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AC21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5AD0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0C8F63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</w:t>
            </w:r>
          </w:p>
        </w:tc>
      </w:tr>
      <w:tr w:rsidR="0064136A" w:rsidRPr="00AF1219" w14:paraId="2CAE6697" w14:textId="77777777" w:rsidTr="00DE24D9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64B2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EB0C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F807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FBFA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8378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6B8A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873950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68</w:t>
            </w:r>
          </w:p>
        </w:tc>
      </w:tr>
      <w:tr w:rsidR="0064136A" w:rsidRPr="00AF1219" w14:paraId="0573A163" w14:textId="77777777" w:rsidTr="00DE24D9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6EF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88F2B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36A2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B818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4F67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F94E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6F8CA6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64136A" w:rsidRPr="00AF1219" w14:paraId="56B70F5E" w14:textId="77777777" w:rsidTr="00DE24D9">
        <w:trPr>
          <w:trHeight w:val="630"/>
        </w:trPr>
        <w:tc>
          <w:tcPr>
            <w:tcW w:w="1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307B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BCC8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210B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8F74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2553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C590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2703BE7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64136A" w:rsidRPr="00AF1219" w14:paraId="4F3C31AB" w14:textId="77777777" w:rsidTr="00DE24D9">
        <w:trPr>
          <w:trHeight w:val="315"/>
        </w:trPr>
        <w:tc>
          <w:tcPr>
            <w:tcW w:w="1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6C2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205C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5852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30B4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48D4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C47E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6EB5AB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75D9B">
              <w:rPr>
                <w:rFonts w:ascii="Times New Roman" w:hAnsi="Times New Roman" w:cs="Times New Roman"/>
                <w:b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</w:tr>
      <w:tr w:rsidR="0064136A" w:rsidRPr="00AF1219" w14:paraId="14842A27" w14:textId="77777777" w:rsidTr="00DE24D9">
        <w:trPr>
          <w:trHeight w:val="315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511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52B9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Индивидуальный проект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5B94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119C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6CA6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076F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3C19529" w14:textId="77777777" w:rsidR="0064136A" w:rsidRPr="00A75D9B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</w:t>
            </w:r>
          </w:p>
        </w:tc>
      </w:tr>
      <w:tr w:rsidR="0064136A" w:rsidRPr="00AF1219" w14:paraId="0A14B025" w14:textId="77777777" w:rsidTr="00DE24D9">
        <w:trPr>
          <w:trHeight w:val="315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CEF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7EC24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0467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BCB7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BA0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733714" w14:textId="77777777" w:rsidR="0064136A" w:rsidRPr="00AF1219" w:rsidRDefault="0064136A" w:rsidP="00DE24D9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4136A" w:rsidRPr="00AF1219" w14:paraId="0DC5CB31" w14:textId="77777777" w:rsidTr="00DE24D9">
        <w:trPr>
          <w:trHeight w:val="315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2DF1" w14:textId="77777777" w:rsidR="0064136A" w:rsidRPr="00AF1219" w:rsidRDefault="0064136A" w:rsidP="00DE24D9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0B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81C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B8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A639C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14:paraId="500292C7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4136A" w:rsidRPr="00AF1219" w14:paraId="27A5C2D0" w14:textId="77777777" w:rsidTr="00DE24D9">
        <w:trPr>
          <w:trHeight w:val="270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0C3A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Курс по выбору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E2D9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AF1219">
              <w:rPr>
                <w:rFonts w:ascii="Times New Roman" w:hAnsi="Times New Roman" w:cs="Times New Roman"/>
                <w:bCs/>
                <w:lang w:eastAsia="ru-RU"/>
              </w:rPr>
              <w:t>Математика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решение стереометрических задач)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36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4E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EF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26FD6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14:paraId="72D31A52" w14:textId="77777777" w:rsidR="0064136A" w:rsidRPr="00AE521F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102</w:t>
            </w:r>
          </w:p>
        </w:tc>
      </w:tr>
      <w:tr w:rsidR="0064136A" w:rsidRPr="00AF1219" w14:paraId="45F9B001" w14:textId="77777777" w:rsidTr="00DE24D9">
        <w:trPr>
          <w:trHeight w:val="31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39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Элективный курс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88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 xml:space="preserve">Решение задач по </w:t>
            </w:r>
            <w:proofErr w:type="gramStart"/>
            <w:r w:rsidRPr="00AF1219">
              <w:rPr>
                <w:rFonts w:ascii="Times New Roman" w:hAnsi="Times New Roman" w:cs="Times New Roman"/>
                <w:bCs/>
                <w:lang w:eastAsia="ru-RU"/>
              </w:rPr>
              <w:t>физике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механика, оптика, электричество)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50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B09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67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9402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14:paraId="6AAE90E6" w14:textId="77777777" w:rsidR="0064136A" w:rsidRPr="00AE521F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</w:t>
            </w:r>
          </w:p>
        </w:tc>
      </w:tr>
      <w:tr w:rsidR="0064136A" w:rsidRPr="00AF1219" w14:paraId="00096ED6" w14:textId="77777777" w:rsidTr="00DE24D9">
        <w:trPr>
          <w:trHeight w:val="31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82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Курс по выбору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ED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Cs/>
                <w:lang w:eastAsia="ru-RU"/>
              </w:rPr>
              <w:t>Комплексный анализ текста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621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230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1219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235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682FD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14:paraId="1E3C07F1" w14:textId="77777777" w:rsidR="0064136A" w:rsidRPr="00AE521F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</w:tr>
      <w:tr w:rsidR="0064136A" w:rsidRPr="00AF1219" w14:paraId="5027ADA1" w14:textId="77777777" w:rsidTr="00DE24D9">
        <w:trPr>
          <w:trHeight w:val="315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C9C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bCs/>
                <w:lang w:eastAsia="ru-RU"/>
              </w:rPr>
              <w:t>Итого в неделю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61CBE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9304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E4B72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10F9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6009A2E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69</w:t>
            </w:r>
          </w:p>
        </w:tc>
      </w:tr>
      <w:tr w:rsidR="0064136A" w:rsidRPr="00AF1219" w14:paraId="18C9D420" w14:textId="77777777" w:rsidTr="00DE24D9">
        <w:trPr>
          <w:trHeight w:val="315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C7F1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CF22D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89E73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35D6C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3C22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3D8FFF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64136A" w:rsidRPr="00AF1219" w14:paraId="31E23503" w14:textId="77777777" w:rsidTr="00DE24D9">
        <w:trPr>
          <w:trHeight w:val="315"/>
        </w:trPr>
        <w:tc>
          <w:tcPr>
            <w:tcW w:w="2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2BB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32EEC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F1219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E9CD6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38A18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59814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881D8A" w14:textId="77777777" w:rsidR="0064136A" w:rsidRPr="00AF1219" w:rsidRDefault="0064136A" w:rsidP="00DE24D9">
            <w:pPr>
              <w:pStyle w:val="a9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14:paraId="4E1893EC" w14:textId="77777777" w:rsidR="0064136A" w:rsidRPr="0008622E" w:rsidRDefault="0064136A" w:rsidP="0064136A">
      <w:pPr>
        <w:spacing w:before="0" w:beforeAutospacing="0" w:after="0" w:afterAutospacing="0" w:line="276" w:lineRule="auto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</w:p>
    <w:p w14:paraId="1FEFAACA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</w:p>
    <w:p w14:paraId="4877C9FE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b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b/>
          <w:color w:val="1A1A1A"/>
          <w:spacing w:val="2"/>
          <w:sz w:val="24"/>
          <w:szCs w:val="24"/>
          <w:lang w:val="ru-RU" w:eastAsia="ru-RU"/>
        </w:rPr>
        <w:t>ПРОМЕЖУТОЧНАЯ АТТЕСТАЦИЯ</w:t>
      </w:r>
    </w:p>
    <w:p w14:paraId="368D0179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организацией</w:t>
      </w:r>
    </w:p>
    <w:p w14:paraId="5A7E3D85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Целями проведения промежуточной аттестации являются:</w:t>
      </w:r>
    </w:p>
    <w:p w14:paraId="380B0ADB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объективное установление фактического уровня освоения обучающимися</w:t>
      </w:r>
    </w:p>
    <w:p w14:paraId="1AAC50D9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образовательной программы и достижения ими результатов освоения предметов, курсов, дисциплин (модулей) на конец учебного года;</w:t>
      </w:r>
    </w:p>
    <w:p w14:paraId="5FA64DC7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соотнесение этого уровня с требованиями федеральных государственных</w:t>
      </w:r>
    </w:p>
    <w:p w14:paraId="0A02A6EF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оценка достижений конкретного обучающегося, позволяющая выявить пробелы в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sym w:font="Symbol" w:char="F0B7"/>
      </w:r>
    </w:p>
    <w:p w14:paraId="22CAD7EC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освоении им образовательной программы и учитывать индивидуальные потребности</w:t>
      </w:r>
    </w:p>
    <w:p w14:paraId="5ACA3BF2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обучающегося в осуществлении образовательной деятельности.</w:t>
      </w:r>
    </w:p>
    <w:p w14:paraId="1B6A8A22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Промежуточная аттестация проводится по всем учебным предметам учебного плана 1 раз в год за каждый год обучения на уровне среднего общего образования.</w:t>
      </w:r>
    </w:p>
    <w:p w14:paraId="6141FE4F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Промежуточная аттестация в 10-11-х классах осуществляется в мае текущего учебного года без прекращения образовательной деятельности.</w:t>
      </w:r>
    </w:p>
    <w:p w14:paraId="3BC6133D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Промежуточная аттестация проводится в соответствии с «Положением о формах,</w:t>
      </w:r>
    </w:p>
    <w:p w14:paraId="38DCCC46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периодичности и порядке текущего контроля успеваемости и промежуточной аттестации обучающихся МБОУ 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«Каспийская гимназия </w:t>
      </w:r>
      <w:proofErr w:type="spellStart"/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им.Героя</w:t>
      </w:r>
      <w:proofErr w:type="spellEnd"/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</w:t>
      </w: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им.Героя</w:t>
      </w:r>
      <w:proofErr w:type="spellEnd"/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 (далее-Положение)</w:t>
      </w:r>
    </w:p>
    <w:p w14:paraId="09956D5A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В Положении установлены формы промежуточной аттестации и периодичность её</w:t>
      </w:r>
    </w:p>
    <w:p w14:paraId="4490D9F4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Годовая промежуточная аттестация может проводиться с организацией выполнения</w:t>
      </w:r>
    </w:p>
    <w:p w14:paraId="040651B1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отдельных контрольно-оценочных процедур по отдельным учебным предметам, определяемым</w:t>
      </w:r>
    </w:p>
    <w:p w14:paraId="0178A3EF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учебным планом ООП ООО гимназии и в форме учета текущих образовательных результатов за периоды обучения (полугодия) по учебным предметам, по которым выполнение дополнительных контрольно-оценочных процедур не предусмотрено учебным планом ООП ООО гимназии.</w:t>
      </w:r>
    </w:p>
    <w:p w14:paraId="0C35B6E2" w14:textId="77777777" w:rsidR="0064136A" w:rsidRPr="0008622E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Успешное прохождение промежуточной аттестации в конце 10-го класса является</w:t>
      </w:r>
    </w:p>
    <w:p w14:paraId="03B5B248" w14:textId="77777777" w:rsidR="0064136A" w:rsidRDefault="0064136A" w:rsidP="0064136A">
      <w:pPr>
        <w:shd w:val="clear" w:color="auto" w:fill="FFFFFF"/>
        <w:spacing w:before="0" w:beforeAutospacing="0" w:after="0" w:afterAutospacing="0" w:line="276" w:lineRule="auto"/>
        <w:ind w:firstLine="142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</w:pPr>
      <w:r w:rsidRPr="0008622E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>основанием для перевода обучающихся в следующий класс, а в конце 11-го класса – допуском к</w:t>
      </w:r>
      <w:r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lang w:val="ru-RU" w:eastAsia="ru-RU"/>
        </w:rPr>
        <w:t xml:space="preserve"> ЕГЭ</w:t>
      </w:r>
    </w:p>
    <w:p w14:paraId="6C851948" w14:textId="77777777" w:rsidR="0064136A" w:rsidRPr="00AF1219" w:rsidRDefault="0064136A" w:rsidP="0064136A">
      <w:pPr>
        <w:pStyle w:val="a9"/>
        <w:rPr>
          <w:rFonts w:ascii="Times New Roman" w:hAnsi="Times New Roman" w:cs="Times New Roman"/>
          <w:lang w:eastAsia="ru-RU"/>
        </w:rPr>
      </w:pPr>
      <w:r w:rsidRPr="00AF1219">
        <w:rPr>
          <w:rFonts w:ascii="Times New Roman" w:hAnsi="Times New Roman" w:cs="Times New Roman"/>
        </w:rPr>
        <w:t xml:space="preserve">. </w:t>
      </w:r>
    </w:p>
    <w:tbl>
      <w:tblPr>
        <w:tblStyle w:val="ab"/>
        <w:tblW w:w="501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406"/>
        <w:gridCol w:w="2628"/>
        <w:gridCol w:w="2554"/>
        <w:gridCol w:w="2588"/>
      </w:tblGrid>
      <w:tr w:rsidR="0064136A" w:rsidRPr="00AF1219" w14:paraId="71545BA0" w14:textId="77777777" w:rsidTr="00DE24D9">
        <w:tc>
          <w:tcPr>
            <w:tcW w:w="2371" w:type="dxa"/>
            <w:vMerge w:val="restart"/>
            <w:hideMark/>
          </w:tcPr>
          <w:p w14:paraId="4927CC4A" w14:textId="77777777" w:rsidR="0064136A" w:rsidRPr="00AF1219" w:rsidRDefault="0064136A" w:rsidP="00DE24D9">
            <w:pPr>
              <w:pStyle w:val="a9"/>
              <w:rPr>
                <w:b/>
                <w:bCs/>
                <w:sz w:val="22"/>
                <w:szCs w:val="22"/>
              </w:rPr>
            </w:pPr>
            <w:r w:rsidRPr="00AF1219">
              <w:rPr>
                <w:b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5109" w:type="dxa"/>
            <w:gridSpan w:val="2"/>
            <w:hideMark/>
          </w:tcPr>
          <w:p w14:paraId="16D50F1F" w14:textId="77777777" w:rsidR="0064136A" w:rsidRPr="00AF1219" w:rsidRDefault="0064136A" w:rsidP="00DE24D9">
            <w:pPr>
              <w:pStyle w:val="a9"/>
              <w:rPr>
                <w:b/>
                <w:bCs/>
                <w:sz w:val="22"/>
                <w:szCs w:val="22"/>
              </w:rPr>
            </w:pPr>
            <w:r w:rsidRPr="00AF1219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551" w:type="dxa"/>
          </w:tcPr>
          <w:p w14:paraId="06B1E2BF" w14:textId="77777777" w:rsidR="0064136A" w:rsidRPr="00AF1219" w:rsidRDefault="0064136A" w:rsidP="00DE24D9">
            <w:pPr>
              <w:pStyle w:val="a9"/>
              <w:rPr>
                <w:b/>
                <w:bCs/>
                <w:sz w:val="22"/>
                <w:szCs w:val="22"/>
              </w:rPr>
            </w:pPr>
          </w:p>
        </w:tc>
      </w:tr>
      <w:tr w:rsidR="0064136A" w:rsidRPr="00AF1219" w14:paraId="57CCED1F" w14:textId="77777777" w:rsidTr="00DE24D9">
        <w:tc>
          <w:tcPr>
            <w:tcW w:w="2371" w:type="dxa"/>
            <w:vMerge/>
            <w:hideMark/>
          </w:tcPr>
          <w:p w14:paraId="4C4C09B4" w14:textId="77777777" w:rsidR="0064136A" w:rsidRPr="00AF1219" w:rsidRDefault="0064136A" w:rsidP="00DE24D9">
            <w:pPr>
              <w:pStyle w:val="a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1" w:type="dxa"/>
            <w:hideMark/>
          </w:tcPr>
          <w:p w14:paraId="1C1D0C8B" w14:textId="77777777" w:rsidR="0064136A" w:rsidRPr="00AF1219" w:rsidRDefault="0064136A" w:rsidP="00DE24D9">
            <w:pPr>
              <w:pStyle w:val="a9"/>
              <w:rPr>
                <w:b/>
                <w:bCs/>
                <w:sz w:val="22"/>
                <w:szCs w:val="22"/>
              </w:rPr>
            </w:pPr>
            <w:r w:rsidRPr="00AF1219">
              <w:rPr>
                <w:b/>
                <w:bCs/>
                <w:sz w:val="22"/>
                <w:szCs w:val="22"/>
              </w:rPr>
              <w:t xml:space="preserve">10 </w:t>
            </w:r>
            <w:proofErr w:type="spellStart"/>
            <w:r w:rsidRPr="00AF1219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F1219">
              <w:rPr>
                <w:b/>
                <w:bCs/>
                <w:sz w:val="22"/>
                <w:szCs w:val="22"/>
              </w:rPr>
              <w:t xml:space="preserve"> гуманитарный профиль</w:t>
            </w:r>
          </w:p>
        </w:tc>
        <w:tc>
          <w:tcPr>
            <w:tcW w:w="2518" w:type="dxa"/>
          </w:tcPr>
          <w:p w14:paraId="2176F548" w14:textId="77777777" w:rsidR="0064136A" w:rsidRPr="00AF1219" w:rsidRDefault="0064136A" w:rsidP="00DE24D9">
            <w:pPr>
              <w:pStyle w:val="a9"/>
              <w:rPr>
                <w:b/>
                <w:bCs/>
                <w:sz w:val="22"/>
                <w:szCs w:val="22"/>
              </w:rPr>
            </w:pPr>
            <w:r w:rsidRPr="00AF1219">
              <w:rPr>
                <w:b/>
                <w:bCs/>
                <w:sz w:val="22"/>
                <w:szCs w:val="22"/>
              </w:rPr>
              <w:t xml:space="preserve">10 </w:t>
            </w:r>
            <w:proofErr w:type="spellStart"/>
            <w:r w:rsidRPr="00AF1219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F1219">
              <w:rPr>
                <w:b/>
                <w:bCs/>
                <w:sz w:val="22"/>
                <w:szCs w:val="22"/>
              </w:rPr>
              <w:t xml:space="preserve"> химико-биологический профиль</w:t>
            </w:r>
          </w:p>
        </w:tc>
        <w:tc>
          <w:tcPr>
            <w:tcW w:w="2551" w:type="dxa"/>
          </w:tcPr>
          <w:p w14:paraId="6BAC9B41" w14:textId="77777777" w:rsidR="0064136A" w:rsidRPr="00AF1219" w:rsidRDefault="0064136A" w:rsidP="00DE24D9">
            <w:pPr>
              <w:pStyle w:val="a9"/>
              <w:rPr>
                <w:b/>
                <w:bCs/>
                <w:sz w:val="22"/>
                <w:szCs w:val="22"/>
              </w:rPr>
            </w:pPr>
            <w:r w:rsidRPr="00AF1219">
              <w:rPr>
                <w:b/>
                <w:bCs/>
                <w:sz w:val="22"/>
                <w:szCs w:val="22"/>
              </w:rPr>
              <w:t xml:space="preserve">10 </w:t>
            </w:r>
            <w:proofErr w:type="spellStart"/>
            <w:r w:rsidRPr="00AF1219">
              <w:rPr>
                <w:b/>
                <w:bCs/>
                <w:sz w:val="22"/>
                <w:szCs w:val="22"/>
              </w:rPr>
              <w:t>кл</w:t>
            </w:r>
            <w:proofErr w:type="spellEnd"/>
            <w:r w:rsidRPr="00AF1219">
              <w:rPr>
                <w:b/>
                <w:bCs/>
                <w:sz w:val="22"/>
                <w:szCs w:val="22"/>
              </w:rPr>
              <w:t xml:space="preserve"> универсальный профиль</w:t>
            </w:r>
          </w:p>
        </w:tc>
      </w:tr>
      <w:tr w:rsidR="0064136A" w:rsidRPr="00AF1219" w14:paraId="3E3C94DA" w14:textId="77777777" w:rsidTr="00DE24D9">
        <w:tc>
          <w:tcPr>
            <w:tcW w:w="2371" w:type="dxa"/>
            <w:hideMark/>
          </w:tcPr>
          <w:p w14:paraId="6BB1964D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2591" w:type="dxa"/>
            <w:hideMark/>
          </w:tcPr>
          <w:p w14:paraId="16DFF239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Диагностическая раб</w:t>
            </w:r>
          </w:p>
        </w:tc>
        <w:tc>
          <w:tcPr>
            <w:tcW w:w="2518" w:type="dxa"/>
          </w:tcPr>
          <w:p w14:paraId="285C3E10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Диагностическая раб</w:t>
            </w:r>
          </w:p>
        </w:tc>
        <w:tc>
          <w:tcPr>
            <w:tcW w:w="2551" w:type="dxa"/>
          </w:tcPr>
          <w:p w14:paraId="75C5BEFB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Диагностическая раб</w:t>
            </w:r>
          </w:p>
        </w:tc>
      </w:tr>
      <w:tr w:rsidR="0064136A" w:rsidRPr="00AF1219" w14:paraId="5CE80F2D" w14:textId="77777777" w:rsidTr="00DE24D9">
        <w:tc>
          <w:tcPr>
            <w:tcW w:w="2371" w:type="dxa"/>
            <w:hideMark/>
          </w:tcPr>
          <w:p w14:paraId="352737CD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2591" w:type="dxa"/>
            <w:hideMark/>
          </w:tcPr>
          <w:p w14:paraId="3C948DB0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18" w:type="dxa"/>
          </w:tcPr>
          <w:p w14:paraId="2A0C6717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</w:tcPr>
          <w:p w14:paraId="38DBA224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</w:tr>
      <w:tr w:rsidR="0064136A" w:rsidRPr="00AF1219" w14:paraId="2953A0BA" w14:textId="77777777" w:rsidTr="00DE24D9">
        <w:tc>
          <w:tcPr>
            <w:tcW w:w="2371" w:type="dxa"/>
            <w:hideMark/>
          </w:tcPr>
          <w:p w14:paraId="4D9B11DB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2591" w:type="dxa"/>
            <w:hideMark/>
          </w:tcPr>
          <w:p w14:paraId="5108D699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18" w:type="dxa"/>
          </w:tcPr>
          <w:p w14:paraId="5B1D95D4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51" w:type="dxa"/>
          </w:tcPr>
          <w:p w14:paraId="1909D596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</w:tr>
      <w:tr w:rsidR="0064136A" w:rsidRPr="00AF1219" w14:paraId="27F1616D" w14:textId="77777777" w:rsidTr="00DE24D9">
        <w:tc>
          <w:tcPr>
            <w:tcW w:w="2371" w:type="dxa"/>
            <w:hideMark/>
          </w:tcPr>
          <w:p w14:paraId="0849D31E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Иностранный яз(английский)</w:t>
            </w:r>
          </w:p>
        </w:tc>
        <w:tc>
          <w:tcPr>
            <w:tcW w:w="2591" w:type="dxa"/>
            <w:hideMark/>
          </w:tcPr>
          <w:p w14:paraId="1334EDAF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18" w:type="dxa"/>
          </w:tcPr>
          <w:p w14:paraId="708F067F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</w:tcPr>
          <w:p w14:paraId="39F9319F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</w:tr>
      <w:tr w:rsidR="0064136A" w:rsidRPr="00AF1219" w14:paraId="04AE26E8" w14:textId="77777777" w:rsidTr="00DE24D9">
        <w:tc>
          <w:tcPr>
            <w:tcW w:w="2371" w:type="dxa"/>
            <w:hideMark/>
          </w:tcPr>
          <w:p w14:paraId="72336311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2591" w:type="dxa"/>
            <w:hideMark/>
          </w:tcPr>
          <w:p w14:paraId="386C8687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Диагностическая раб</w:t>
            </w:r>
          </w:p>
        </w:tc>
        <w:tc>
          <w:tcPr>
            <w:tcW w:w="2518" w:type="dxa"/>
          </w:tcPr>
          <w:p w14:paraId="3671AC8E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Диагностическая раб</w:t>
            </w:r>
          </w:p>
        </w:tc>
        <w:tc>
          <w:tcPr>
            <w:tcW w:w="2551" w:type="dxa"/>
          </w:tcPr>
          <w:p w14:paraId="41F59050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Диагностическая раб</w:t>
            </w:r>
          </w:p>
        </w:tc>
      </w:tr>
      <w:tr w:rsidR="0064136A" w:rsidRPr="00AF1219" w14:paraId="2F299CDD" w14:textId="77777777" w:rsidTr="00DE24D9">
        <w:tc>
          <w:tcPr>
            <w:tcW w:w="2371" w:type="dxa"/>
            <w:hideMark/>
          </w:tcPr>
          <w:p w14:paraId="28173D97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2591" w:type="dxa"/>
            <w:hideMark/>
          </w:tcPr>
          <w:p w14:paraId="1EA2A33F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18" w:type="dxa"/>
          </w:tcPr>
          <w:p w14:paraId="605D761C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51" w:type="dxa"/>
          </w:tcPr>
          <w:p w14:paraId="7C890249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</w:tr>
      <w:tr w:rsidR="0064136A" w:rsidRPr="00AF1219" w14:paraId="5E6B1331" w14:textId="77777777" w:rsidTr="00DE24D9">
        <w:tc>
          <w:tcPr>
            <w:tcW w:w="2371" w:type="dxa"/>
            <w:hideMark/>
          </w:tcPr>
          <w:p w14:paraId="6A7384F4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2591" w:type="dxa"/>
            <w:hideMark/>
          </w:tcPr>
          <w:p w14:paraId="6CC06718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18" w:type="dxa"/>
          </w:tcPr>
          <w:p w14:paraId="2C3FF77C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51" w:type="dxa"/>
          </w:tcPr>
          <w:p w14:paraId="2D061BF3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</w:tr>
      <w:tr w:rsidR="0064136A" w:rsidRPr="00AF1219" w14:paraId="4D50F2B0" w14:textId="77777777" w:rsidTr="00DE24D9">
        <w:tc>
          <w:tcPr>
            <w:tcW w:w="2371" w:type="dxa"/>
            <w:hideMark/>
          </w:tcPr>
          <w:p w14:paraId="4CCC1771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2591" w:type="dxa"/>
            <w:hideMark/>
          </w:tcPr>
          <w:p w14:paraId="4CAC1F52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18" w:type="dxa"/>
          </w:tcPr>
          <w:p w14:paraId="023A5B65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</w:tcPr>
          <w:p w14:paraId="13D0D390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</w:tr>
      <w:tr w:rsidR="0064136A" w:rsidRPr="00AF1219" w14:paraId="1F993B6E" w14:textId="77777777" w:rsidTr="00DE24D9">
        <w:tc>
          <w:tcPr>
            <w:tcW w:w="2371" w:type="dxa"/>
            <w:hideMark/>
          </w:tcPr>
          <w:p w14:paraId="357B1D55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2591" w:type="dxa"/>
            <w:hideMark/>
          </w:tcPr>
          <w:p w14:paraId="4F212616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18" w:type="dxa"/>
          </w:tcPr>
          <w:p w14:paraId="45BEFC86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</w:tcPr>
          <w:p w14:paraId="4AEA750C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</w:tr>
      <w:tr w:rsidR="0064136A" w:rsidRPr="00AF1219" w14:paraId="0A7343F6" w14:textId="77777777" w:rsidTr="00DE24D9">
        <w:trPr>
          <w:trHeight w:val="371"/>
        </w:trPr>
        <w:tc>
          <w:tcPr>
            <w:tcW w:w="2371" w:type="dxa"/>
            <w:hideMark/>
          </w:tcPr>
          <w:p w14:paraId="5489BE48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2591" w:type="dxa"/>
            <w:hideMark/>
          </w:tcPr>
          <w:p w14:paraId="4355A965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18" w:type="dxa"/>
          </w:tcPr>
          <w:p w14:paraId="48506E58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</w:tcPr>
          <w:p w14:paraId="50A5F9F6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proofErr w:type="gramStart"/>
            <w:r w:rsidRPr="00AF1219">
              <w:rPr>
                <w:sz w:val="22"/>
                <w:szCs w:val="22"/>
              </w:rPr>
              <w:t>Диагностическая  раб</w:t>
            </w:r>
            <w:proofErr w:type="gramEnd"/>
          </w:p>
        </w:tc>
      </w:tr>
      <w:tr w:rsidR="0064136A" w:rsidRPr="00AF1219" w14:paraId="498C1FB6" w14:textId="77777777" w:rsidTr="00DE24D9">
        <w:tc>
          <w:tcPr>
            <w:tcW w:w="2371" w:type="dxa"/>
            <w:hideMark/>
          </w:tcPr>
          <w:p w14:paraId="0302F5EF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Астрономия</w:t>
            </w:r>
          </w:p>
        </w:tc>
        <w:tc>
          <w:tcPr>
            <w:tcW w:w="2591" w:type="dxa"/>
            <w:hideMark/>
          </w:tcPr>
          <w:p w14:paraId="23A182D4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Тест</w:t>
            </w:r>
          </w:p>
        </w:tc>
        <w:tc>
          <w:tcPr>
            <w:tcW w:w="2518" w:type="dxa"/>
          </w:tcPr>
          <w:p w14:paraId="0624D0EB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Тест</w:t>
            </w:r>
          </w:p>
        </w:tc>
        <w:tc>
          <w:tcPr>
            <w:tcW w:w="2551" w:type="dxa"/>
          </w:tcPr>
          <w:p w14:paraId="4D6F7FF1" w14:textId="77777777" w:rsidR="0064136A" w:rsidRPr="00AF1219" w:rsidRDefault="0064136A" w:rsidP="006F3ED8">
            <w:pPr>
              <w:pStyle w:val="a9"/>
              <w:rPr>
                <w:sz w:val="22"/>
                <w:szCs w:val="22"/>
              </w:rPr>
            </w:pPr>
          </w:p>
        </w:tc>
      </w:tr>
      <w:tr w:rsidR="0064136A" w:rsidRPr="00AF1219" w14:paraId="3FC661F1" w14:textId="77777777" w:rsidTr="00DE24D9">
        <w:tc>
          <w:tcPr>
            <w:tcW w:w="2371" w:type="dxa"/>
            <w:hideMark/>
          </w:tcPr>
          <w:p w14:paraId="1FA956D2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2591" w:type="dxa"/>
            <w:hideMark/>
          </w:tcPr>
          <w:p w14:paraId="3E7477A1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18" w:type="dxa"/>
          </w:tcPr>
          <w:p w14:paraId="151E1DF4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</w:tcPr>
          <w:p w14:paraId="3F6FD18A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</w:tr>
      <w:tr w:rsidR="0064136A" w:rsidRPr="00AF1219" w14:paraId="0AC4B95E" w14:textId="77777777" w:rsidTr="00DE24D9">
        <w:tc>
          <w:tcPr>
            <w:tcW w:w="2371" w:type="dxa"/>
            <w:hideMark/>
          </w:tcPr>
          <w:p w14:paraId="38A826FA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2591" w:type="dxa"/>
            <w:hideMark/>
          </w:tcPr>
          <w:p w14:paraId="25EC2927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18" w:type="dxa"/>
          </w:tcPr>
          <w:p w14:paraId="6FF378F5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2551" w:type="dxa"/>
          </w:tcPr>
          <w:p w14:paraId="6A744D41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 xml:space="preserve">Тест </w:t>
            </w:r>
          </w:p>
        </w:tc>
      </w:tr>
      <w:tr w:rsidR="0064136A" w:rsidRPr="00AF1219" w14:paraId="3C5D9350" w14:textId="77777777" w:rsidTr="00DE24D9">
        <w:tc>
          <w:tcPr>
            <w:tcW w:w="2371" w:type="dxa"/>
            <w:hideMark/>
          </w:tcPr>
          <w:p w14:paraId="3807FD34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ОБЖ</w:t>
            </w:r>
          </w:p>
        </w:tc>
        <w:tc>
          <w:tcPr>
            <w:tcW w:w="2591" w:type="dxa"/>
            <w:hideMark/>
          </w:tcPr>
          <w:p w14:paraId="25897442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18" w:type="dxa"/>
          </w:tcPr>
          <w:p w14:paraId="253DBC94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</w:tcPr>
          <w:p w14:paraId="4C7840DF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Контрольная работа</w:t>
            </w:r>
          </w:p>
        </w:tc>
      </w:tr>
      <w:tr w:rsidR="0064136A" w:rsidRPr="006F3ED8" w14:paraId="05514F8E" w14:textId="77777777" w:rsidTr="00DE24D9">
        <w:tc>
          <w:tcPr>
            <w:tcW w:w="2371" w:type="dxa"/>
            <w:hideMark/>
          </w:tcPr>
          <w:p w14:paraId="6CE937E8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591" w:type="dxa"/>
            <w:hideMark/>
          </w:tcPr>
          <w:p w14:paraId="4A12A2F0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Тесты для контроля физических качеств</w:t>
            </w:r>
          </w:p>
        </w:tc>
        <w:tc>
          <w:tcPr>
            <w:tcW w:w="2518" w:type="dxa"/>
          </w:tcPr>
          <w:p w14:paraId="48019B24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Тесты для контроля физических качеств</w:t>
            </w:r>
          </w:p>
        </w:tc>
        <w:tc>
          <w:tcPr>
            <w:tcW w:w="2551" w:type="dxa"/>
          </w:tcPr>
          <w:p w14:paraId="00A998A3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Тесты для контроля физических качеств</w:t>
            </w:r>
          </w:p>
        </w:tc>
      </w:tr>
      <w:tr w:rsidR="0064136A" w:rsidRPr="00AF1219" w14:paraId="7CBF4893" w14:textId="77777777" w:rsidTr="00DE24D9">
        <w:tc>
          <w:tcPr>
            <w:tcW w:w="2371" w:type="dxa"/>
            <w:hideMark/>
          </w:tcPr>
          <w:p w14:paraId="1B659FC1" w14:textId="77777777" w:rsidR="0064136A" w:rsidRPr="00AF1219" w:rsidRDefault="0064136A" w:rsidP="00DE24D9">
            <w:pPr>
              <w:pStyle w:val="a9"/>
              <w:rPr>
                <w:b/>
                <w:sz w:val="22"/>
                <w:szCs w:val="22"/>
              </w:rPr>
            </w:pPr>
            <w:r w:rsidRPr="00AF1219">
              <w:rPr>
                <w:b/>
                <w:sz w:val="22"/>
                <w:szCs w:val="22"/>
              </w:rPr>
              <w:t>Индивидуальный проект</w:t>
            </w:r>
          </w:p>
        </w:tc>
        <w:tc>
          <w:tcPr>
            <w:tcW w:w="2591" w:type="dxa"/>
            <w:hideMark/>
          </w:tcPr>
          <w:p w14:paraId="24AE71AF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Защита индивидуального проекта</w:t>
            </w:r>
          </w:p>
        </w:tc>
        <w:tc>
          <w:tcPr>
            <w:tcW w:w="2518" w:type="dxa"/>
          </w:tcPr>
          <w:p w14:paraId="534C1476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Защита индивидуального проекта</w:t>
            </w:r>
          </w:p>
        </w:tc>
        <w:tc>
          <w:tcPr>
            <w:tcW w:w="2551" w:type="dxa"/>
          </w:tcPr>
          <w:p w14:paraId="28B9D8CF" w14:textId="77777777" w:rsidR="0064136A" w:rsidRPr="00AF1219" w:rsidRDefault="0064136A" w:rsidP="00DE24D9">
            <w:pPr>
              <w:pStyle w:val="a9"/>
              <w:rPr>
                <w:sz w:val="22"/>
                <w:szCs w:val="22"/>
              </w:rPr>
            </w:pPr>
            <w:r w:rsidRPr="00AF1219">
              <w:rPr>
                <w:sz w:val="22"/>
                <w:szCs w:val="22"/>
              </w:rPr>
              <w:t>Защита индивидуального проекта</w:t>
            </w:r>
          </w:p>
        </w:tc>
      </w:tr>
    </w:tbl>
    <w:p w14:paraId="51502544" w14:textId="77777777" w:rsidR="0064136A" w:rsidRPr="00AF1219" w:rsidRDefault="0064136A" w:rsidP="0064136A">
      <w:pPr>
        <w:pStyle w:val="a9"/>
        <w:rPr>
          <w:rFonts w:ascii="Times New Roman" w:hAnsi="Times New Roman" w:cs="Times New Roman"/>
          <w:lang w:eastAsia="ru-RU"/>
        </w:rPr>
      </w:pPr>
    </w:p>
    <w:p w14:paraId="0AB270E8" w14:textId="77777777" w:rsidR="000F51CB" w:rsidRDefault="000F51CB"/>
    <w:sectPr w:rsidR="000F51CB" w:rsidSect="00086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993" w:right="708" w:bottom="1134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A719" w14:textId="77777777" w:rsidR="00571840" w:rsidRDefault="00571840" w:rsidP="00C55DA6">
      <w:pPr>
        <w:spacing w:before="0" w:after="0"/>
      </w:pPr>
      <w:r>
        <w:separator/>
      </w:r>
    </w:p>
  </w:endnote>
  <w:endnote w:type="continuationSeparator" w:id="0">
    <w:p w14:paraId="4B470A37" w14:textId="77777777" w:rsidR="00571840" w:rsidRDefault="00571840" w:rsidP="00C55D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6C25" w14:textId="77777777" w:rsidR="005A056B" w:rsidRDefault="005718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E4ED" w14:textId="77777777" w:rsidR="005A056B" w:rsidRDefault="005718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0591" w14:textId="77777777" w:rsidR="005A056B" w:rsidRDefault="005718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5BCC" w14:textId="77777777" w:rsidR="00571840" w:rsidRDefault="00571840" w:rsidP="00C55DA6">
      <w:pPr>
        <w:spacing w:before="0" w:after="0"/>
      </w:pPr>
      <w:r>
        <w:separator/>
      </w:r>
    </w:p>
  </w:footnote>
  <w:footnote w:type="continuationSeparator" w:id="0">
    <w:p w14:paraId="4FE318C1" w14:textId="77777777" w:rsidR="00571840" w:rsidRDefault="00571840" w:rsidP="00C55D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12CD" w14:textId="77777777" w:rsidR="005A056B" w:rsidRDefault="005718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6AC5" w14:textId="77777777" w:rsidR="005A056B" w:rsidRDefault="0064136A">
    <w:pPr>
      <w:pStyle w:val="a3"/>
    </w:pPr>
    <w:r w:rsidRPr="00DE2D65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9DD22EB" wp14:editId="439165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00550" cy="371475"/>
          <wp:effectExtent l="1905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CCDE" w14:textId="77777777" w:rsidR="005A056B" w:rsidRDefault="005718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36A"/>
    <w:rsid w:val="000F51CB"/>
    <w:rsid w:val="00171807"/>
    <w:rsid w:val="00571840"/>
    <w:rsid w:val="0064136A"/>
    <w:rsid w:val="006F3ED8"/>
    <w:rsid w:val="00C5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6641"/>
  <w15:docId w15:val="{F75E773C-1085-4F57-9AAB-6FB1607F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36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36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136A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64136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136A"/>
    <w:rPr>
      <w:lang w:val="en-US"/>
    </w:rPr>
  </w:style>
  <w:style w:type="paragraph" w:styleId="a7">
    <w:name w:val="Normal (Web)"/>
    <w:basedOn w:val="a"/>
    <w:uiPriority w:val="99"/>
    <w:unhideWhenUsed/>
    <w:rsid w:val="006413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64136A"/>
    <w:rPr>
      <w:b/>
      <w:bCs/>
    </w:rPr>
  </w:style>
  <w:style w:type="paragraph" w:styleId="a9">
    <w:name w:val="No Spacing"/>
    <w:link w:val="aa"/>
    <w:uiPriority w:val="1"/>
    <w:qFormat/>
    <w:rsid w:val="0064136A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64136A"/>
  </w:style>
  <w:style w:type="table" w:styleId="ab">
    <w:name w:val="Table Grid"/>
    <w:basedOn w:val="a1"/>
    <w:rsid w:val="0064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64136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2679</Words>
  <Characters>15272</Characters>
  <Application>Microsoft Office Word</Application>
  <DocSecurity>0</DocSecurity>
  <Lines>127</Lines>
  <Paragraphs>35</Paragraphs>
  <ScaleCrop>false</ScaleCrop>
  <Company/>
  <LinksUpToDate>false</LinksUpToDate>
  <CharactersWithSpaces>17916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Impulse</cp:lastModifiedBy>
  <cp:revision>3</cp:revision>
  <cp:lastPrinted>2024-04-15T12:31:00Z</cp:lastPrinted>
  <dcterms:created xsi:type="dcterms:W3CDTF">2024-04-14T16:39:00Z</dcterms:created>
  <dcterms:modified xsi:type="dcterms:W3CDTF">2024-04-16T03:02:00Z</dcterms:modified>
</cp:coreProperties>
</file>